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194DAD4" w14:textId="77777777" w:rsidR="00C35A79" w:rsidRPr="00C80689" w:rsidRDefault="0070698B" w:rsidP="0070698B">
      <w:pPr>
        <w:pStyle w:val="SectionTitle"/>
        <w:rPr>
          <w:sz w:val="36"/>
          <w:szCs w:val="40"/>
          <w:rtl/>
        </w:rPr>
      </w:pPr>
      <w:bookmarkStart w:id="0" w:name="_GoBack"/>
      <w:bookmarkEnd w:id="0"/>
      <w:r>
        <w:rPr>
          <w:rFonts w:hint="cs"/>
          <w:sz w:val="36"/>
          <w:szCs w:val="40"/>
          <w:rtl/>
        </w:rPr>
        <w:t>מתווה להערכת הצעות</w:t>
      </w:r>
      <w:r w:rsidR="00C35A79" w:rsidRPr="00C80689">
        <w:rPr>
          <w:rFonts w:hint="cs"/>
          <w:sz w:val="36"/>
          <w:szCs w:val="40"/>
          <w:rtl/>
        </w:rPr>
        <w:t xml:space="preserve"> (</w:t>
      </w:r>
      <w:r w:rsidRPr="00C80689">
        <w:rPr>
          <w:rFonts w:hint="cs"/>
          <w:sz w:val="36"/>
          <w:szCs w:val="40"/>
          <w:rtl/>
        </w:rPr>
        <w:t>מ</w:t>
      </w:r>
      <w:r>
        <w:rPr>
          <w:rFonts w:hint="cs"/>
          <w:sz w:val="36"/>
          <w:szCs w:val="40"/>
          <w:rtl/>
        </w:rPr>
        <w:t>ל</w:t>
      </w:r>
      <w:r w:rsidR="00C35A79" w:rsidRPr="00C80689">
        <w:rPr>
          <w:rFonts w:hint="cs"/>
          <w:sz w:val="36"/>
          <w:szCs w:val="40"/>
          <w:rtl/>
        </w:rPr>
        <w:t>"</w:t>
      </w:r>
      <w:r>
        <w:rPr>
          <w:rFonts w:hint="cs"/>
          <w:sz w:val="36"/>
          <w:szCs w:val="40"/>
          <w:rtl/>
        </w:rPr>
        <w:t>ה</w:t>
      </w:r>
      <w:r w:rsidR="00C35A79" w:rsidRPr="00C80689">
        <w:rPr>
          <w:rFonts w:hint="cs"/>
          <w:sz w:val="36"/>
          <w:szCs w:val="40"/>
          <w:rtl/>
        </w:rPr>
        <w:t>)</w:t>
      </w:r>
    </w:p>
    <w:p w14:paraId="569BE994" w14:textId="77777777" w:rsidR="00C35A79" w:rsidRDefault="00C80689" w:rsidP="00D617B6">
      <w:pPr>
        <w:pStyle w:val="1"/>
        <w:rPr>
          <w:rtl/>
        </w:rPr>
      </w:pPr>
      <w:r>
        <w:rPr>
          <w:rFonts w:hint="cs"/>
          <w:rtl/>
        </w:rPr>
        <w:t>ה</w:t>
      </w:r>
      <w:r w:rsidR="00C35A79">
        <w:rPr>
          <w:rFonts w:hint="cs"/>
          <w:rtl/>
        </w:rPr>
        <w:t>מטרה</w:t>
      </w:r>
    </w:p>
    <w:p w14:paraId="365CC88E" w14:textId="07FEA788" w:rsidR="00C35A79" w:rsidRDefault="00C35A79" w:rsidP="004E5CAA">
      <w:pPr>
        <w:pStyle w:val="Para2"/>
        <w:ind w:left="737"/>
        <w:rPr>
          <w:rtl/>
        </w:rPr>
      </w:pPr>
      <w:r>
        <w:rPr>
          <w:rFonts w:hint="cs"/>
          <w:rtl/>
        </w:rPr>
        <w:t xml:space="preserve">מסמך זה </w:t>
      </w:r>
      <w:r w:rsidR="00DE2B21">
        <w:rPr>
          <w:rFonts w:hint="cs"/>
          <w:rtl/>
        </w:rPr>
        <w:t xml:space="preserve">נועד </w:t>
      </w:r>
      <w:r>
        <w:rPr>
          <w:rFonts w:hint="cs"/>
          <w:rtl/>
        </w:rPr>
        <w:t xml:space="preserve">להנחות </w:t>
      </w:r>
      <w:r w:rsidR="008A29A3">
        <w:rPr>
          <w:rFonts w:hint="cs"/>
          <w:rtl/>
        </w:rPr>
        <w:t xml:space="preserve">את צוות בודקי </w:t>
      </w:r>
      <w:r w:rsidR="00556546">
        <w:rPr>
          <w:rFonts w:hint="cs"/>
          <w:rtl/>
        </w:rPr>
        <w:t>ההצעות</w:t>
      </w:r>
      <w:r w:rsidR="008A29A3">
        <w:rPr>
          <w:rFonts w:hint="cs"/>
          <w:rtl/>
        </w:rPr>
        <w:t xml:space="preserve"> </w:t>
      </w:r>
      <w:r w:rsidR="00A34A1B" w:rsidRPr="00A34A1B">
        <w:rPr>
          <w:rFonts w:hint="cs"/>
          <w:rtl/>
        </w:rPr>
        <w:t>ב</w:t>
      </w:r>
      <w:r w:rsidR="00A34A1B" w:rsidRPr="00A34A1B">
        <w:rPr>
          <w:rtl/>
        </w:rPr>
        <w:t xml:space="preserve">מכרז </w:t>
      </w:r>
      <w:r w:rsidR="00A34A1B" w:rsidRPr="00A34A1B">
        <w:rPr>
          <w:rtl/>
        </w:rPr>
        <w:fldChar w:fldCharType="begin"/>
      </w:r>
      <w:r w:rsidR="00A34A1B" w:rsidRPr="00A34A1B">
        <w:rPr>
          <w:rtl/>
        </w:rPr>
        <w:instrText xml:space="preserve"> </w:instrText>
      </w:r>
      <w:r w:rsidR="00A34A1B" w:rsidRPr="00A34A1B">
        <w:rPr>
          <w:rFonts w:hint="cs"/>
        </w:rPr>
        <w:instrText>DOCPROPERTY</w:instrText>
      </w:r>
      <w:r w:rsidR="00A34A1B" w:rsidRPr="00A34A1B">
        <w:rPr>
          <w:rFonts w:hint="cs"/>
          <w:rtl/>
        </w:rPr>
        <w:instrText xml:space="preserve">  "סוג המכרז"  \* </w:instrText>
      </w:r>
      <w:r w:rsidR="00A34A1B" w:rsidRPr="00A34A1B">
        <w:rPr>
          <w:rFonts w:hint="cs"/>
        </w:rPr>
        <w:instrText>MERGEFORMAT</w:instrText>
      </w:r>
      <w:r w:rsidR="00A34A1B" w:rsidRPr="00A34A1B">
        <w:rPr>
          <w:rtl/>
        </w:rPr>
        <w:instrText xml:space="preserve"> </w:instrText>
      </w:r>
      <w:r w:rsidR="00A34A1B" w:rsidRPr="00A34A1B">
        <w:rPr>
          <w:rtl/>
        </w:rPr>
        <w:fldChar w:fldCharType="separate"/>
      </w:r>
      <w:r w:rsidR="0045782A">
        <w:rPr>
          <w:rtl/>
        </w:rPr>
        <w:t>פומבי</w:t>
      </w:r>
      <w:r w:rsidR="00A34A1B" w:rsidRPr="00A34A1B">
        <w:rPr>
          <w:rtl/>
        </w:rPr>
        <w:fldChar w:fldCharType="end"/>
      </w:r>
      <w:r w:rsidR="00A34A1B" w:rsidRPr="00A34A1B">
        <w:rPr>
          <w:rFonts w:hint="cs"/>
          <w:rtl/>
        </w:rPr>
        <w:t xml:space="preserve"> </w:t>
      </w:r>
      <w:r w:rsidR="00A34A1B" w:rsidRPr="00A34A1B">
        <w:rPr>
          <w:rtl/>
        </w:rPr>
        <w:t xml:space="preserve">מס' </w:t>
      </w:r>
      <w:r w:rsidR="004E5CAA">
        <w:rPr>
          <w:rFonts w:hint="cs"/>
          <w:rtl/>
        </w:rPr>
        <w:t>76</w:t>
      </w:r>
      <w:r w:rsidR="00342E26" w:rsidRPr="00342E26">
        <w:rPr>
          <w:rtl/>
        </w:rPr>
        <w:t>.2018 - הספקת שירותי מומחה למוצרי חברת אורקל</w:t>
      </w:r>
      <w:r w:rsidR="00A34A1B">
        <w:rPr>
          <w:rFonts w:hint="cs"/>
          <w:rtl/>
        </w:rPr>
        <w:t xml:space="preserve"> </w:t>
      </w:r>
      <w:r w:rsidR="00DB55D0">
        <w:rPr>
          <w:rFonts w:hint="cs"/>
          <w:rtl/>
        </w:rPr>
        <w:t>ב</w:t>
      </w:r>
      <w:r w:rsidR="00311237">
        <w:rPr>
          <w:rFonts w:hint="cs"/>
          <w:rtl/>
        </w:rPr>
        <w:t>תהליך</w:t>
      </w:r>
      <w:r w:rsidR="008A29A3">
        <w:rPr>
          <w:rFonts w:hint="cs"/>
          <w:rtl/>
        </w:rPr>
        <w:t xml:space="preserve"> </w:t>
      </w:r>
      <w:r w:rsidR="00005CEE">
        <w:rPr>
          <w:rFonts w:hint="cs"/>
          <w:rtl/>
        </w:rPr>
        <w:t xml:space="preserve">הערכת </w:t>
      </w:r>
      <w:r w:rsidR="00556546">
        <w:rPr>
          <w:rFonts w:hint="cs"/>
          <w:rtl/>
        </w:rPr>
        <w:t>ההצעות</w:t>
      </w:r>
      <w:r w:rsidR="0045782A">
        <w:rPr>
          <w:rFonts w:hint="cs"/>
          <w:rtl/>
        </w:rPr>
        <w:t xml:space="preserve"> ובחירת הזוכה.</w:t>
      </w:r>
    </w:p>
    <w:p w14:paraId="2086B7BE" w14:textId="77777777" w:rsidR="003163E9" w:rsidRDefault="003163E9" w:rsidP="003163E9">
      <w:pPr>
        <w:pStyle w:val="1"/>
        <w:rPr>
          <w:rtl/>
        </w:rPr>
      </w:pPr>
      <w:r>
        <w:rPr>
          <w:rFonts w:hint="cs"/>
          <w:rtl/>
        </w:rPr>
        <w:t>השיטה</w:t>
      </w:r>
    </w:p>
    <w:p w14:paraId="6B43CACA" w14:textId="77777777" w:rsidR="00A56D99" w:rsidRDefault="003C0A4A" w:rsidP="00D617B6">
      <w:pPr>
        <w:pStyle w:val="Para2"/>
        <w:rPr>
          <w:rtl/>
        </w:rPr>
      </w:pPr>
      <w:r>
        <w:rPr>
          <w:rFonts w:hint="cs"/>
          <w:rtl/>
        </w:rPr>
        <w:t xml:space="preserve">הערכת </w:t>
      </w:r>
      <w:r w:rsidR="00556546">
        <w:rPr>
          <w:rFonts w:hint="cs"/>
          <w:rtl/>
        </w:rPr>
        <w:t>הצעות</w:t>
      </w:r>
      <w:r>
        <w:rPr>
          <w:rFonts w:hint="cs"/>
          <w:rtl/>
        </w:rPr>
        <w:t xml:space="preserve"> </w:t>
      </w:r>
      <w:r w:rsidR="0022744C">
        <w:rPr>
          <w:rFonts w:hint="cs"/>
          <w:rtl/>
        </w:rPr>
        <w:t xml:space="preserve">במכרז </w:t>
      </w:r>
      <w:r w:rsidR="00BE1D87">
        <w:rPr>
          <w:rFonts w:hint="cs"/>
          <w:rtl/>
        </w:rPr>
        <w:t>תבוצע בהתאם ל</w:t>
      </w:r>
      <w:r w:rsidR="0022744C">
        <w:rPr>
          <w:rFonts w:hint="cs"/>
          <w:rtl/>
        </w:rPr>
        <w:t>שלבים</w:t>
      </w:r>
      <w:r w:rsidR="00BF5760">
        <w:rPr>
          <w:rFonts w:hint="cs"/>
          <w:rtl/>
        </w:rPr>
        <w:t xml:space="preserve"> המפורטים להלן.</w:t>
      </w:r>
      <w:r w:rsidR="0022744C">
        <w:rPr>
          <w:rFonts w:hint="cs"/>
          <w:rtl/>
        </w:rPr>
        <w:t xml:space="preserve"> </w:t>
      </w:r>
      <w:r w:rsidR="00C87A22">
        <w:rPr>
          <w:rFonts w:hint="cs"/>
          <w:rtl/>
        </w:rPr>
        <w:t xml:space="preserve">מעבר הצעה </w:t>
      </w:r>
      <w:r w:rsidR="0022744C">
        <w:rPr>
          <w:rFonts w:hint="cs"/>
          <w:rtl/>
        </w:rPr>
        <w:t>מ</w:t>
      </w:r>
      <w:r w:rsidR="00C87A22">
        <w:rPr>
          <w:rFonts w:hint="cs"/>
          <w:rtl/>
        </w:rPr>
        <w:t>שלב</w:t>
      </w:r>
      <w:r w:rsidR="0022744C">
        <w:rPr>
          <w:rFonts w:hint="cs"/>
          <w:rtl/>
        </w:rPr>
        <w:t xml:space="preserve"> בדיקה </w:t>
      </w:r>
      <w:r w:rsidR="00BE1D87">
        <w:rPr>
          <w:rFonts w:hint="cs"/>
          <w:rtl/>
        </w:rPr>
        <w:t xml:space="preserve">אחד </w:t>
      </w:r>
      <w:r w:rsidR="0022744C">
        <w:rPr>
          <w:rFonts w:hint="cs"/>
          <w:rtl/>
        </w:rPr>
        <w:t>לשלב בדיקה הבא אחריו</w:t>
      </w:r>
      <w:r w:rsidR="003E3624">
        <w:rPr>
          <w:rFonts w:hint="cs"/>
          <w:rtl/>
        </w:rPr>
        <w:t>,</w:t>
      </w:r>
      <w:r w:rsidR="00C87A22">
        <w:rPr>
          <w:rFonts w:hint="cs"/>
          <w:rtl/>
        </w:rPr>
        <w:t xml:space="preserve"> מותנה ב</w:t>
      </w:r>
      <w:r w:rsidR="0022744C">
        <w:rPr>
          <w:rFonts w:hint="cs"/>
          <w:rtl/>
        </w:rPr>
        <w:t xml:space="preserve">כך </w:t>
      </w:r>
      <w:r w:rsidR="00076AC3">
        <w:rPr>
          <w:rFonts w:hint="cs"/>
          <w:rtl/>
        </w:rPr>
        <w:t>ש</w:t>
      </w:r>
      <w:r w:rsidR="00BE1D87">
        <w:rPr>
          <w:rFonts w:hint="cs"/>
          <w:rtl/>
        </w:rPr>
        <w:t xml:space="preserve">ההצעה </w:t>
      </w:r>
      <w:r w:rsidR="00076AC3">
        <w:rPr>
          <w:rFonts w:hint="cs"/>
          <w:rtl/>
        </w:rPr>
        <w:t>תעמוד</w:t>
      </w:r>
      <w:r w:rsidR="0022744C">
        <w:rPr>
          <w:rFonts w:hint="cs"/>
          <w:rtl/>
        </w:rPr>
        <w:t xml:space="preserve"> בדרישות </w:t>
      </w:r>
      <w:r w:rsidR="00D617B6">
        <w:rPr>
          <w:rFonts w:hint="cs"/>
          <w:rtl/>
        </w:rPr>
        <w:t>הסף המהוות</w:t>
      </w:r>
      <w:r w:rsidR="0022744C">
        <w:rPr>
          <w:rFonts w:hint="cs"/>
          <w:rtl/>
        </w:rPr>
        <w:t xml:space="preserve"> תנאי מעבר לשלב </w:t>
      </w:r>
      <w:r w:rsidR="00BF5760">
        <w:rPr>
          <w:rFonts w:hint="cs"/>
          <w:rtl/>
        </w:rPr>
        <w:t xml:space="preserve">הבדיקה </w:t>
      </w:r>
      <w:r w:rsidR="0022744C">
        <w:rPr>
          <w:rFonts w:hint="cs"/>
          <w:rtl/>
        </w:rPr>
        <w:t>הבא</w:t>
      </w:r>
      <w:r>
        <w:rPr>
          <w:rFonts w:hint="cs"/>
          <w:rtl/>
        </w:rPr>
        <w:t>:</w:t>
      </w:r>
    </w:p>
    <w:p w14:paraId="22C78E43" w14:textId="77777777" w:rsidR="00AB2832" w:rsidRDefault="00AB2832" w:rsidP="003C0A4A">
      <w:pPr>
        <w:pStyle w:val="AlphaList2"/>
      </w:pPr>
      <w:r>
        <w:rPr>
          <w:rFonts w:hint="cs"/>
          <w:rtl/>
        </w:rPr>
        <w:t>בדיקת עמידת ההצעה בדרישות סף</w:t>
      </w:r>
      <w:r w:rsidR="003C0A4A">
        <w:rPr>
          <w:rFonts w:hint="cs"/>
          <w:rtl/>
        </w:rPr>
        <w:t>;</w:t>
      </w:r>
    </w:p>
    <w:p w14:paraId="5CA962F3" w14:textId="77777777" w:rsidR="00166076" w:rsidRDefault="00166076" w:rsidP="004B133C">
      <w:pPr>
        <w:pStyle w:val="AlphaList2"/>
        <w:rPr>
          <w:rtl/>
        </w:rPr>
      </w:pPr>
      <w:r>
        <w:rPr>
          <w:rFonts w:hint="cs"/>
          <w:rtl/>
        </w:rPr>
        <w:t xml:space="preserve">בדיקת </w:t>
      </w:r>
      <w:r w:rsidR="004B133C">
        <w:rPr>
          <w:rFonts w:hint="cs"/>
          <w:rtl/>
        </w:rPr>
        <w:t xml:space="preserve">איכות </w:t>
      </w:r>
      <w:r>
        <w:rPr>
          <w:rFonts w:hint="cs"/>
          <w:rtl/>
        </w:rPr>
        <w:t>ההצעה;</w:t>
      </w:r>
    </w:p>
    <w:p w14:paraId="6945F079" w14:textId="77777777" w:rsidR="0073715C" w:rsidRDefault="0073715C" w:rsidP="0073715C">
      <w:pPr>
        <w:pStyle w:val="AlphaList2"/>
      </w:pPr>
      <w:r>
        <w:rPr>
          <w:rFonts w:hint="cs"/>
          <w:rtl/>
        </w:rPr>
        <w:t>בדיקת שלמות ותקינות המענה ל</w:t>
      </w:r>
      <w:r w:rsidR="003E3624">
        <w:rPr>
          <w:rFonts w:hint="cs"/>
          <w:rtl/>
        </w:rPr>
        <w:t>פרק ה</w:t>
      </w:r>
      <w:r>
        <w:rPr>
          <w:rFonts w:hint="cs"/>
          <w:rtl/>
        </w:rPr>
        <w:t>עלות;</w:t>
      </w:r>
    </w:p>
    <w:p w14:paraId="3B2736E3" w14:textId="77777777" w:rsidR="003C0A4A" w:rsidRDefault="003C0A4A" w:rsidP="00166076">
      <w:pPr>
        <w:pStyle w:val="AlphaList2"/>
      </w:pPr>
      <w:r>
        <w:rPr>
          <w:rFonts w:hint="cs"/>
          <w:rtl/>
        </w:rPr>
        <w:t xml:space="preserve">דירוג </w:t>
      </w:r>
      <w:r w:rsidR="00556546">
        <w:rPr>
          <w:rFonts w:hint="cs"/>
          <w:rtl/>
        </w:rPr>
        <w:t xml:space="preserve">ההצעות בסדר יורד, בראש </w:t>
      </w:r>
      <w:r w:rsidR="00166076">
        <w:rPr>
          <w:rFonts w:hint="cs"/>
          <w:rtl/>
        </w:rPr>
        <w:t xml:space="preserve">ההצעה עם הציון המשוקלל הגבוהה </w:t>
      </w:r>
      <w:r w:rsidR="0073715C">
        <w:rPr>
          <w:rFonts w:hint="cs"/>
          <w:rtl/>
        </w:rPr>
        <w:t xml:space="preserve">ביותר </w:t>
      </w:r>
      <w:r w:rsidR="00556546">
        <w:rPr>
          <w:rFonts w:hint="cs"/>
          <w:rtl/>
        </w:rPr>
        <w:t xml:space="preserve">ובתחתית </w:t>
      </w:r>
      <w:r w:rsidR="00166076">
        <w:rPr>
          <w:rFonts w:hint="cs"/>
          <w:rtl/>
        </w:rPr>
        <w:t>ההצעה</w:t>
      </w:r>
      <w:r w:rsidR="00556546">
        <w:rPr>
          <w:rFonts w:hint="cs"/>
          <w:rtl/>
        </w:rPr>
        <w:t xml:space="preserve"> </w:t>
      </w:r>
      <w:r w:rsidR="00166076">
        <w:rPr>
          <w:rFonts w:hint="cs"/>
          <w:rtl/>
        </w:rPr>
        <w:t xml:space="preserve">עם הציון המשוקלל הנמוך </w:t>
      </w:r>
      <w:r w:rsidR="0073715C">
        <w:rPr>
          <w:rFonts w:hint="cs"/>
          <w:rtl/>
        </w:rPr>
        <w:t>ביותר</w:t>
      </w:r>
      <w:r w:rsidR="00556546">
        <w:rPr>
          <w:rFonts w:hint="cs"/>
          <w:rtl/>
        </w:rPr>
        <w:t>;</w:t>
      </w:r>
    </w:p>
    <w:p w14:paraId="6A716FA4" w14:textId="77777777" w:rsidR="00556546" w:rsidRPr="00A56D99" w:rsidRDefault="00556546" w:rsidP="00CE7FCF">
      <w:pPr>
        <w:pStyle w:val="AlphaList2"/>
        <w:rPr>
          <w:rtl/>
        </w:rPr>
      </w:pPr>
      <w:r>
        <w:rPr>
          <w:rFonts w:hint="cs"/>
          <w:rtl/>
        </w:rPr>
        <w:t xml:space="preserve">המלצה לוועדת המכרזים על </w:t>
      </w:r>
      <w:r w:rsidR="00CE7FCF">
        <w:rPr>
          <w:rFonts w:hint="cs"/>
          <w:rtl/>
        </w:rPr>
        <w:t>ההצעה הזוכה</w:t>
      </w:r>
      <w:r>
        <w:rPr>
          <w:rFonts w:hint="cs"/>
          <w:rtl/>
        </w:rPr>
        <w:t>.</w:t>
      </w:r>
    </w:p>
    <w:p w14:paraId="1CD4C3DE" w14:textId="77777777" w:rsidR="00C35A79" w:rsidRDefault="00AF77C5" w:rsidP="00B1604D">
      <w:pPr>
        <w:pStyle w:val="21"/>
        <w:spacing w:after="120"/>
        <w:rPr>
          <w:rtl/>
        </w:rPr>
      </w:pPr>
      <w:r>
        <w:rPr>
          <w:rFonts w:hint="cs"/>
          <w:rtl/>
        </w:rPr>
        <w:t xml:space="preserve">דרישות סף </w:t>
      </w:r>
    </w:p>
    <w:p w14:paraId="296AD498" w14:textId="77777777" w:rsidR="00556546" w:rsidRDefault="00B84DB1" w:rsidP="00B1604D">
      <w:pPr>
        <w:pStyle w:val="Para2"/>
        <w:spacing w:after="120"/>
        <w:rPr>
          <w:rtl/>
        </w:rPr>
      </w:pPr>
      <w:r>
        <w:rPr>
          <w:rFonts w:hint="cs"/>
          <w:rtl/>
        </w:rPr>
        <w:t xml:space="preserve">פתיחת מעטפה 1 </w:t>
      </w:r>
      <w:r>
        <w:rPr>
          <w:rtl/>
        </w:rPr>
        <w:t>–</w:t>
      </w:r>
      <w:r w:rsidR="00737586">
        <w:rPr>
          <w:rFonts w:hint="cs"/>
          <w:rtl/>
        </w:rPr>
        <w:t xml:space="preserve"> </w:t>
      </w:r>
      <w:r w:rsidR="00737586" w:rsidRPr="00737586">
        <w:rPr>
          <w:rtl/>
        </w:rPr>
        <w:t>מעטפת מענה למנהלה, מפרט ועותק מושחר</w:t>
      </w:r>
      <w:r w:rsidR="008D1F76">
        <w:rPr>
          <w:rFonts w:hint="cs"/>
          <w:rtl/>
        </w:rPr>
        <w:t>,</w:t>
      </w:r>
      <w:r w:rsidR="008B1701">
        <w:rPr>
          <w:rFonts w:hint="cs"/>
          <w:rtl/>
        </w:rPr>
        <w:t xml:space="preserve"> ו</w:t>
      </w:r>
      <w:r>
        <w:rPr>
          <w:rFonts w:hint="cs"/>
          <w:rtl/>
        </w:rPr>
        <w:t xml:space="preserve">בדיקת </w:t>
      </w:r>
      <w:r w:rsidR="008B1701">
        <w:rPr>
          <w:rFonts w:hint="cs"/>
          <w:rtl/>
        </w:rPr>
        <w:t>מענה המציע ל</w:t>
      </w:r>
      <w:r w:rsidR="00A07FFE">
        <w:rPr>
          <w:rFonts w:hint="cs"/>
          <w:rtl/>
        </w:rPr>
        <w:t>דרישות</w:t>
      </w:r>
      <w:r w:rsidR="00076AC3">
        <w:rPr>
          <w:rFonts w:hint="cs"/>
          <w:rtl/>
        </w:rPr>
        <w:t xml:space="preserve"> הסף העסקי</w:t>
      </w:r>
      <w:r w:rsidR="00A07FFE">
        <w:rPr>
          <w:rFonts w:hint="cs"/>
          <w:rtl/>
        </w:rPr>
        <w:t>ות</w:t>
      </w:r>
      <w:r w:rsidR="00E47E1F">
        <w:rPr>
          <w:rFonts w:hint="cs"/>
          <w:rtl/>
        </w:rPr>
        <w:t>.</w:t>
      </w:r>
      <w:r w:rsidR="008B1701">
        <w:rPr>
          <w:rFonts w:hint="cs"/>
          <w:rtl/>
        </w:rPr>
        <w:t xml:space="preserve"> </w:t>
      </w:r>
      <w:r w:rsidR="00076AC3">
        <w:rPr>
          <w:rFonts w:hint="cs"/>
          <w:rtl/>
        </w:rPr>
        <w:t>מעבר הצעה לשלב הבדיקה הבא מותנה בכך שתעמוד בכל אחת מדרישות הסף העסקיות.</w:t>
      </w:r>
    </w:p>
    <w:p w14:paraId="026AA6DC" w14:textId="77777777" w:rsidR="00A762E4" w:rsidRPr="00010DCF" w:rsidRDefault="00A762E4" w:rsidP="00A762E4">
      <w:pPr>
        <w:pStyle w:val="Para2"/>
        <w:spacing w:before="240" w:after="120"/>
        <w:rPr>
          <w:b/>
          <w:bCs/>
          <w:u w:val="single"/>
          <w:rtl/>
        </w:rPr>
      </w:pPr>
      <w:r w:rsidRPr="00010DCF">
        <w:rPr>
          <w:rFonts w:hint="cs"/>
          <w:b/>
          <w:bCs/>
          <w:u w:val="single"/>
          <w:rtl/>
        </w:rPr>
        <w:t>רשימת דרישות סף עסקיות</w:t>
      </w:r>
    </w:p>
    <w:tbl>
      <w:tblPr>
        <w:tblStyle w:val="a8"/>
        <w:bidiVisual/>
        <w:tblW w:w="8448" w:type="dxa"/>
        <w:tblInd w:w="794" w:type="dxa"/>
        <w:tblLook w:val="04A0" w:firstRow="1" w:lastRow="0" w:firstColumn="1" w:lastColumn="0" w:noHBand="0" w:noVBand="1"/>
      </w:tblPr>
      <w:tblGrid>
        <w:gridCol w:w="922"/>
        <w:gridCol w:w="3763"/>
        <w:gridCol w:w="3763"/>
      </w:tblGrid>
      <w:tr w:rsidR="00A762E4" w14:paraId="35B4C219" w14:textId="77777777" w:rsidTr="008B7C8C">
        <w:trPr>
          <w:tblHeader/>
        </w:trPr>
        <w:tc>
          <w:tcPr>
            <w:tcW w:w="922" w:type="dxa"/>
            <w:shd w:val="clear" w:color="auto" w:fill="B8CCE4" w:themeFill="accent1" w:themeFillTint="66"/>
          </w:tcPr>
          <w:p w14:paraId="508FFF04" w14:textId="77777777" w:rsidR="00A762E4" w:rsidRDefault="00A762E4" w:rsidP="004B05F8">
            <w:pPr>
              <w:pStyle w:val="TableHead"/>
              <w:rPr>
                <w:rtl/>
              </w:rPr>
            </w:pPr>
            <w:r>
              <w:rPr>
                <w:rFonts w:hint="cs"/>
                <w:rtl/>
              </w:rPr>
              <w:t>סעיף</w:t>
            </w:r>
          </w:p>
        </w:tc>
        <w:tc>
          <w:tcPr>
            <w:tcW w:w="3763" w:type="dxa"/>
            <w:shd w:val="clear" w:color="auto" w:fill="B8CCE4" w:themeFill="accent1" w:themeFillTint="66"/>
          </w:tcPr>
          <w:p w14:paraId="3F372608" w14:textId="77777777" w:rsidR="00A762E4" w:rsidRDefault="00A762E4" w:rsidP="004B05F8">
            <w:pPr>
              <w:pStyle w:val="TableHead"/>
              <w:rPr>
                <w:rtl/>
              </w:rPr>
            </w:pPr>
            <w:r>
              <w:rPr>
                <w:rFonts w:hint="cs"/>
                <w:rtl/>
              </w:rPr>
              <w:t>כותרת הסעיף</w:t>
            </w:r>
          </w:p>
        </w:tc>
        <w:tc>
          <w:tcPr>
            <w:tcW w:w="3763" w:type="dxa"/>
            <w:shd w:val="clear" w:color="auto" w:fill="B8CCE4" w:themeFill="accent1" w:themeFillTint="66"/>
          </w:tcPr>
          <w:p w14:paraId="41BAC8C3" w14:textId="77777777" w:rsidR="00A762E4" w:rsidRDefault="00A762E4" w:rsidP="004B05F8">
            <w:pPr>
              <w:pStyle w:val="TableHead"/>
              <w:rPr>
                <w:rtl/>
              </w:rPr>
            </w:pPr>
            <w:r>
              <w:rPr>
                <w:rFonts w:hint="cs"/>
                <w:rtl/>
              </w:rPr>
              <w:t>כללי הבדיקה</w:t>
            </w:r>
          </w:p>
        </w:tc>
      </w:tr>
      <w:tr w:rsidR="00756A36" w14:paraId="3CF00249" w14:textId="77777777" w:rsidTr="004B05F8">
        <w:tc>
          <w:tcPr>
            <w:tcW w:w="922" w:type="dxa"/>
          </w:tcPr>
          <w:p w14:paraId="72870A14" w14:textId="77777777" w:rsidR="00756A36" w:rsidRDefault="00756A36" w:rsidP="00756A36">
            <w:pPr>
              <w:pStyle w:val="TableText"/>
              <w:rPr>
                <w:rtl/>
              </w:rPr>
            </w:pPr>
            <w:r>
              <w:rPr>
                <w:rFonts w:hint="cs"/>
                <w:rtl/>
              </w:rPr>
              <w:t>0.5.3</w:t>
            </w:r>
          </w:p>
        </w:tc>
        <w:tc>
          <w:tcPr>
            <w:tcW w:w="3763" w:type="dxa"/>
          </w:tcPr>
          <w:p w14:paraId="419A88AB" w14:textId="77777777" w:rsidR="00756A36" w:rsidRDefault="00756A36" w:rsidP="00756A36">
            <w:pPr>
              <w:pStyle w:val="TableText"/>
              <w:rPr>
                <w:rtl/>
              </w:rPr>
            </w:pPr>
            <w:r>
              <w:rPr>
                <w:rFonts w:hint="cs"/>
                <w:rtl/>
              </w:rPr>
              <w:t>חוזה התקשרות</w:t>
            </w:r>
          </w:p>
        </w:tc>
        <w:tc>
          <w:tcPr>
            <w:tcW w:w="3763" w:type="dxa"/>
          </w:tcPr>
          <w:p w14:paraId="6079D512" w14:textId="77777777" w:rsidR="00756A36" w:rsidRPr="00F84A7D" w:rsidRDefault="00756A36" w:rsidP="00756A36">
            <w:pPr>
              <w:pStyle w:val="TableText"/>
              <w:rPr>
                <w:rtl/>
              </w:rPr>
            </w:pPr>
            <w:r>
              <w:rPr>
                <w:rFonts w:hint="cs"/>
                <w:rtl/>
              </w:rPr>
              <w:t>בדיקה שבמענה לסעיף זה צורף החוזה חתום כנדרש.</w:t>
            </w:r>
          </w:p>
        </w:tc>
      </w:tr>
      <w:tr w:rsidR="00A762E4" w14:paraId="16A1D9EB" w14:textId="77777777" w:rsidTr="004B05F8">
        <w:tc>
          <w:tcPr>
            <w:tcW w:w="922" w:type="dxa"/>
          </w:tcPr>
          <w:p w14:paraId="5E946FD4" w14:textId="77777777" w:rsidR="00A762E4" w:rsidRDefault="00A762E4" w:rsidP="00756A36">
            <w:pPr>
              <w:pStyle w:val="TableText"/>
              <w:rPr>
                <w:rtl/>
              </w:rPr>
            </w:pPr>
            <w:r>
              <w:rPr>
                <w:rFonts w:hint="cs"/>
                <w:rtl/>
              </w:rPr>
              <w:t>0.</w:t>
            </w:r>
            <w:r w:rsidR="00756A36">
              <w:rPr>
                <w:rFonts w:hint="cs"/>
                <w:rtl/>
              </w:rPr>
              <w:t>5</w:t>
            </w:r>
            <w:r>
              <w:rPr>
                <w:rFonts w:hint="cs"/>
                <w:rtl/>
              </w:rPr>
              <w:t>.</w:t>
            </w:r>
            <w:r w:rsidR="00756A36">
              <w:rPr>
                <w:rFonts w:hint="cs"/>
                <w:rtl/>
              </w:rPr>
              <w:t>4</w:t>
            </w:r>
          </w:p>
        </w:tc>
        <w:tc>
          <w:tcPr>
            <w:tcW w:w="3763" w:type="dxa"/>
          </w:tcPr>
          <w:p w14:paraId="7F92F287" w14:textId="77777777" w:rsidR="00A762E4" w:rsidRDefault="00A762E4" w:rsidP="004B05F8">
            <w:pPr>
              <w:pStyle w:val="TableText"/>
              <w:rPr>
                <w:rtl/>
              </w:rPr>
            </w:pPr>
            <w:r>
              <w:rPr>
                <w:rFonts w:hint="cs"/>
                <w:rtl/>
              </w:rPr>
              <w:t>אישור על ניהול ספרים</w:t>
            </w:r>
          </w:p>
        </w:tc>
        <w:tc>
          <w:tcPr>
            <w:tcW w:w="3763" w:type="dxa"/>
          </w:tcPr>
          <w:p w14:paraId="436F0F11" w14:textId="77777777" w:rsidR="00A762E4" w:rsidRDefault="00A762E4" w:rsidP="004B05F8">
            <w:pPr>
              <w:pStyle w:val="TableText"/>
              <w:rPr>
                <w:rtl/>
              </w:rPr>
            </w:pPr>
            <w:r>
              <w:rPr>
                <w:rFonts w:hint="cs"/>
                <w:rtl/>
              </w:rPr>
              <w:t>בדיקה שבמענה לסעיף זה צורף אישור העונה לנדרש ותקף למועד הגשת ההצעות.</w:t>
            </w:r>
          </w:p>
        </w:tc>
      </w:tr>
      <w:tr w:rsidR="00A762E4" w14:paraId="0AD12F65" w14:textId="77777777" w:rsidTr="004B05F8">
        <w:tc>
          <w:tcPr>
            <w:tcW w:w="922" w:type="dxa"/>
          </w:tcPr>
          <w:p w14:paraId="5A31BE92" w14:textId="77777777" w:rsidR="00A762E4" w:rsidRDefault="00A762E4" w:rsidP="00756A36">
            <w:pPr>
              <w:pStyle w:val="TableText"/>
              <w:rPr>
                <w:rtl/>
              </w:rPr>
            </w:pPr>
            <w:r>
              <w:rPr>
                <w:rFonts w:hint="cs"/>
                <w:rtl/>
              </w:rPr>
              <w:t>0.</w:t>
            </w:r>
            <w:r w:rsidR="00756A36">
              <w:rPr>
                <w:rFonts w:hint="cs"/>
                <w:rtl/>
              </w:rPr>
              <w:t>5</w:t>
            </w:r>
            <w:r>
              <w:rPr>
                <w:rFonts w:hint="cs"/>
                <w:rtl/>
              </w:rPr>
              <w:t>.5</w:t>
            </w:r>
          </w:p>
        </w:tc>
        <w:tc>
          <w:tcPr>
            <w:tcW w:w="3763" w:type="dxa"/>
          </w:tcPr>
          <w:p w14:paraId="4168DBB4" w14:textId="77777777" w:rsidR="00A762E4" w:rsidRDefault="00A762E4" w:rsidP="004B05F8">
            <w:pPr>
              <w:pStyle w:val="TableText"/>
              <w:rPr>
                <w:rtl/>
              </w:rPr>
            </w:pPr>
            <w:r>
              <w:rPr>
                <w:rFonts w:hint="cs"/>
                <w:rtl/>
              </w:rPr>
              <w:t>תעודת רישום תאגיד</w:t>
            </w:r>
          </w:p>
        </w:tc>
        <w:tc>
          <w:tcPr>
            <w:tcW w:w="3763" w:type="dxa"/>
          </w:tcPr>
          <w:p w14:paraId="6EC15B1C" w14:textId="77777777" w:rsidR="00A762E4" w:rsidRDefault="00A762E4" w:rsidP="004B05F8">
            <w:pPr>
              <w:pStyle w:val="TableText"/>
              <w:rPr>
                <w:rtl/>
              </w:rPr>
            </w:pPr>
            <w:r>
              <w:rPr>
                <w:rFonts w:hint="cs"/>
                <w:rtl/>
              </w:rPr>
              <w:t>בדיקה שבמענה לסעיף זה צורפה תעודת רישום תאגיד העונה לנדרש ותקפה למועד הגשת ההצעות.</w:t>
            </w:r>
          </w:p>
        </w:tc>
      </w:tr>
      <w:tr w:rsidR="00A762E4" w14:paraId="4EFAB5B7" w14:textId="77777777" w:rsidTr="004B05F8">
        <w:tc>
          <w:tcPr>
            <w:tcW w:w="922" w:type="dxa"/>
          </w:tcPr>
          <w:p w14:paraId="1613F0AA" w14:textId="77777777" w:rsidR="00A762E4" w:rsidRDefault="00A762E4" w:rsidP="00B1604D">
            <w:pPr>
              <w:pStyle w:val="TableText"/>
              <w:rPr>
                <w:rtl/>
              </w:rPr>
            </w:pPr>
            <w:r>
              <w:rPr>
                <w:rFonts w:hint="cs"/>
                <w:rtl/>
              </w:rPr>
              <w:t>0.</w:t>
            </w:r>
            <w:r w:rsidR="00B1604D">
              <w:rPr>
                <w:rFonts w:hint="cs"/>
                <w:rtl/>
              </w:rPr>
              <w:t>5</w:t>
            </w:r>
            <w:r>
              <w:rPr>
                <w:rFonts w:hint="cs"/>
                <w:rtl/>
              </w:rPr>
              <w:t>.</w:t>
            </w:r>
            <w:r w:rsidR="00B1604D">
              <w:rPr>
                <w:rFonts w:hint="cs"/>
                <w:rtl/>
              </w:rPr>
              <w:t>7</w:t>
            </w:r>
          </w:p>
        </w:tc>
        <w:tc>
          <w:tcPr>
            <w:tcW w:w="3763" w:type="dxa"/>
          </w:tcPr>
          <w:p w14:paraId="16045B5D" w14:textId="77777777" w:rsidR="00A762E4" w:rsidRDefault="00A762E4" w:rsidP="004B05F8">
            <w:pPr>
              <w:pStyle w:val="TableText"/>
              <w:rPr>
                <w:rtl/>
              </w:rPr>
            </w:pPr>
            <w:r>
              <w:rPr>
                <w:rFonts w:hint="cs"/>
                <w:rtl/>
              </w:rPr>
              <w:t>אישור זהות מורשי חתימה</w:t>
            </w:r>
          </w:p>
        </w:tc>
        <w:tc>
          <w:tcPr>
            <w:tcW w:w="3763" w:type="dxa"/>
          </w:tcPr>
          <w:p w14:paraId="4031BBB4" w14:textId="77777777" w:rsidR="00A762E4" w:rsidRDefault="00A762E4" w:rsidP="004B05F8">
            <w:pPr>
              <w:pStyle w:val="TableText"/>
              <w:rPr>
                <w:rtl/>
              </w:rPr>
            </w:pPr>
            <w:r>
              <w:rPr>
                <w:rFonts w:hint="cs"/>
                <w:rtl/>
              </w:rPr>
              <w:t>בדיקה שבמענה לסעיף זה צורף אישור העונה לנדרש.</w:t>
            </w:r>
          </w:p>
        </w:tc>
      </w:tr>
      <w:tr w:rsidR="00A762E4" w14:paraId="19263640" w14:textId="77777777" w:rsidTr="004B05F8">
        <w:tc>
          <w:tcPr>
            <w:tcW w:w="922" w:type="dxa"/>
          </w:tcPr>
          <w:p w14:paraId="031A18B5" w14:textId="77777777" w:rsidR="00A762E4" w:rsidRDefault="00A762E4" w:rsidP="00B1604D">
            <w:pPr>
              <w:pStyle w:val="TableText"/>
              <w:rPr>
                <w:rtl/>
              </w:rPr>
            </w:pPr>
            <w:r>
              <w:rPr>
                <w:rFonts w:hint="cs"/>
                <w:rtl/>
              </w:rPr>
              <w:t>0.</w:t>
            </w:r>
            <w:r w:rsidR="00B1604D">
              <w:rPr>
                <w:rFonts w:hint="cs"/>
                <w:rtl/>
              </w:rPr>
              <w:t>5</w:t>
            </w:r>
            <w:r>
              <w:rPr>
                <w:rFonts w:hint="cs"/>
                <w:rtl/>
              </w:rPr>
              <w:t>.</w:t>
            </w:r>
            <w:r w:rsidR="00B1604D">
              <w:rPr>
                <w:rFonts w:hint="cs"/>
                <w:rtl/>
              </w:rPr>
              <w:t>8</w:t>
            </w:r>
          </w:p>
        </w:tc>
        <w:tc>
          <w:tcPr>
            <w:tcW w:w="3763" w:type="dxa"/>
          </w:tcPr>
          <w:p w14:paraId="1B328876" w14:textId="77777777" w:rsidR="00A762E4" w:rsidRDefault="00A762E4" w:rsidP="004B05F8">
            <w:pPr>
              <w:pStyle w:val="TableText"/>
              <w:rPr>
                <w:rtl/>
              </w:rPr>
            </w:pPr>
            <w:r>
              <w:rPr>
                <w:rFonts w:hint="cs"/>
                <w:rtl/>
              </w:rPr>
              <w:t>היעדר חובות לרשם התאגידים</w:t>
            </w:r>
          </w:p>
        </w:tc>
        <w:tc>
          <w:tcPr>
            <w:tcW w:w="3763" w:type="dxa"/>
          </w:tcPr>
          <w:p w14:paraId="7CA9CCE4" w14:textId="77777777" w:rsidR="00A762E4" w:rsidRDefault="00A762E4" w:rsidP="004B05F8">
            <w:pPr>
              <w:pStyle w:val="TableText"/>
              <w:rPr>
                <w:rtl/>
              </w:rPr>
            </w:pPr>
            <w:r>
              <w:rPr>
                <w:rFonts w:hint="cs"/>
                <w:rtl/>
              </w:rPr>
              <w:t>בדיקה שבמענה לסעיף זה צורף נסח חברה/שותפות העונה לנדרש.</w:t>
            </w:r>
          </w:p>
        </w:tc>
      </w:tr>
      <w:tr w:rsidR="00A762E4" w14:paraId="6AB861C7" w14:textId="77777777" w:rsidTr="004B05F8">
        <w:tc>
          <w:tcPr>
            <w:tcW w:w="922" w:type="dxa"/>
          </w:tcPr>
          <w:p w14:paraId="69FBEC9F" w14:textId="77777777" w:rsidR="00A762E4" w:rsidRDefault="00A762E4" w:rsidP="00B1604D">
            <w:pPr>
              <w:pStyle w:val="TableText"/>
              <w:rPr>
                <w:rtl/>
              </w:rPr>
            </w:pPr>
            <w:r>
              <w:rPr>
                <w:rFonts w:hint="cs"/>
                <w:rtl/>
              </w:rPr>
              <w:t>0.</w:t>
            </w:r>
            <w:r w:rsidR="00B1604D">
              <w:rPr>
                <w:rFonts w:hint="cs"/>
                <w:rtl/>
              </w:rPr>
              <w:t>5</w:t>
            </w:r>
            <w:r>
              <w:rPr>
                <w:rFonts w:hint="cs"/>
                <w:rtl/>
              </w:rPr>
              <w:t>.</w:t>
            </w:r>
            <w:r w:rsidR="00B1604D">
              <w:rPr>
                <w:rFonts w:hint="cs"/>
                <w:rtl/>
              </w:rPr>
              <w:t>9</w:t>
            </w:r>
          </w:p>
        </w:tc>
        <w:tc>
          <w:tcPr>
            <w:tcW w:w="3763" w:type="dxa"/>
          </w:tcPr>
          <w:p w14:paraId="00B17285" w14:textId="77777777" w:rsidR="00A762E4" w:rsidRDefault="00B1604D" w:rsidP="004B05F8">
            <w:pPr>
              <w:pStyle w:val="TableText"/>
              <w:rPr>
                <w:rtl/>
              </w:rPr>
            </w:pPr>
            <w:r w:rsidRPr="00B1604D">
              <w:rPr>
                <w:rtl/>
              </w:rPr>
              <w:t>התחייבות לשמירת סודיות ואבטחת מידע</w:t>
            </w:r>
          </w:p>
        </w:tc>
        <w:tc>
          <w:tcPr>
            <w:tcW w:w="3763" w:type="dxa"/>
          </w:tcPr>
          <w:p w14:paraId="32831B3B" w14:textId="77777777" w:rsidR="00A762E4" w:rsidRPr="00F84A7D" w:rsidRDefault="00A762E4" w:rsidP="004B05F8">
            <w:pPr>
              <w:pStyle w:val="TableText"/>
              <w:rPr>
                <w:highlight w:val="yellow"/>
                <w:rtl/>
              </w:rPr>
            </w:pPr>
            <w:r w:rsidRPr="00F84A7D">
              <w:rPr>
                <w:rFonts w:hint="cs"/>
                <w:rtl/>
              </w:rPr>
              <w:t xml:space="preserve">בדיקה שבמענה לסעיף זה </w:t>
            </w:r>
            <w:r>
              <w:rPr>
                <w:rFonts w:hint="cs"/>
                <w:rtl/>
              </w:rPr>
              <w:t>צורף נוסח חתום של ההתחייבות הנדרשת.</w:t>
            </w:r>
          </w:p>
        </w:tc>
      </w:tr>
      <w:tr w:rsidR="00A762E4" w14:paraId="200016BD" w14:textId="77777777" w:rsidTr="004B05F8">
        <w:tc>
          <w:tcPr>
            <w:tcW w:w="922" w:type="dxa"/>
          </w:tcPr>
          <w:p w14:paraId="3E8BEF3D" w14:textId="77777777" w:rsidR="00A762E4" w:rsidRDefault="00A762E4" w:rsidP="00B1604D">
            <w:pPr>
              <w:pStyle w:val="TableText"/>
              <w:rPr>
                <w:rtl/>
              </w:rPr>
            </w:pPr>
            <w:r>
              <w:rPr>
                <w:rFonts w:hint="cs"/>
                <w:rtl/>
              </w:rPr>
              <w:t>0.</w:t>
            </w:r>
            <w:r w:rsidR="00B1604D">
              <w:rPr>
                <w:rFonts w:hint="cs"/>
                <w:rtl/>
              </w:rPr>
              <w:t>5</w:t>
            </w:r>
            <w:r>
              <w:rPr>
                <w:rFonts w:hint="cs"/>
                <w:rtl/>
              </w:rPr>
              <w:t>.</w:t>
            </w:r>
            <w:r w:rsidR="00B1604D">
              <w:rPr>
                <w:rFonts w:hint="cs"/>
                <w:rtl/>
              </w:rPr>
              <w:t>10</w:t>
            </w:r>
          </w:p>
        </w:tc>
        <w:tc>
          <w:tcPr>
            <w:tcW w:w="3763" w:type="dxa"/>
          </w:tcPr>
          <w:p w14:paraId="1965D486" w14:textId="77777777" w:rsidR="00A762E4" w:rsidRDefault="00A762E4" w:rsidP="004B05F8">
            <w:pPr>
              <w:pStyle w:val="TableText"/>
              <w:rPr>
                <w:rtl/>
              </w:rPr>
            </w:pPr>
            <w:r>
              <w:rPr>
                <w:rFonts w:hint="cs"/>
                <w:rtl/>
              </w:rPr>
              <w:t>העדר ניגוד עיניינים</w:t>
            </w:r>
          </w:p>
        </w:tc>
        <w:tc>
          <w:tcPr>
            <w:tcW w:w="3763" w:type="dxa"/>
          </w:tcPr>
          <w:p w14:paraId="7296D897" w14:textId="77777777" w:rsidR="00A762E4" w:rsidRPr="00F84A7D" w:rsidRDefault="00A762E4" w:rsidP="004B05F8">
            <w:pPr>
              <w:pStyle w:val="TableText"/>
              <w:rPr>
                <w:rtl/>
              </w:rPr>
            </w:pPr>
            <w:r>
              <w:rPr>
                <w:rFonts w:hint="cs"/>
                <w:rtl/>
              </w:rPr>
              <w:t>בדיקה שבמענה לסעיף זה צורף תצהיר העונה לנדרש.</w:t>
            </w:r>
          </w:p>
        </w:tc>
      </w:tr>
      <w:tr w:rsidR="00A762E4" w14:paraId="0E63B882" w14:textId="77777777" w:rsidTr="004B05F8">
        <w:tc>
          <w:tcPr>
            <w:tcW w:w="922" w:type="dxa"/>
          </w:tcPr>
          <w:p w14:paraId="3E750A21" w14:textId="77777777" w:rsidR="00A762E4" w:rsidRDefault="00A762E4" w:rsidP="00B1604D">
            <w:pPr>
              <w:pStyle w:val="TableText"/>
              <w:rPr>
                <w:rtl/>
              </w:rPr>
            </w:pPr>
            <w:r>
              <w:rPr>
                <w:rFonts w:hint="cs"/>
                <w:rtl/>
              </w:rPr>
              <w:t>0.</w:t>
            </w:r>
            <w:r w:rsidR="00B1604D">
              <w:rPr>
                <w:rFonts w:hint="cs"/>
                <w:rtl/>
              </w:rPr>
              <w:t>5</w:t>
            </w:r>
            <w:r>
              <w:rPr>
                <w:rFonts w:hint="cs"/>
                <w:rtl/>
              </w:rPr>
              <w:t>.</w:t>
            </w:r>
            <w:r w:rsidR="00B1604D">
              <w:rPr>
                <w:rFonts w:hint="cs"/>
                <w:rtl/>
              </w:rPr>
              <w:t>11</w:t>
            </w:r>
          </w:p>
        </w:tc>
        <w:tc>
          <w:tcPr>
            <w:tcW w:w="3763" w:type="dxa"/>
          </w:tcPr>
          <w:p w14:paraId="2B127A0B" w14:textId="77777777" w:rsidR="00A762E4" w:rsidRDefault="00A762E4" w:rsidP="004B05F8">
            <w:pPr>
              <w:pStyle w:val="TableText"/>
              <w:rPr>
                <w:rtl/>
              </w:rPr>
            </w:pPr>
            <w:r>
              <w:rPr>
                <w:rFonts w:hint="cs"/>
                <w:rtl/>
              </w:rPr>
              <w:t>היעדר הרשעות בגין העסקת עובדים זרים ושכר מינימום</w:t>
            </w:r>
          </w:p>
        </w:tc>
        <w:tc>
          <w:tcPr>
            <w:tcW w:w="3763" w:type="dxa"/>
          </w:tcPr>
          <w:p w14:paraId="7EE0BA9B" w14:textId="77777777" w:rsidR="00A762E4" w:rsidRDefault="00A762E4" w:rsidP="004B05F8">
            <w:pPr>
              <w:pStyle w:val="TableText"/>
              <w:rPr>
                <w:rtl/>
              </w:rPr>
            </w:pPr>
            <w:r>
              <w:rPr>
                <w:rFonts w:hint="cs"/>
                <w:rtl/>
              </w:rPr>
              <w:t>בדיקה שבמענה לסעיף זה צורף תצהיר העונה לנדרש.</w:t>
            </w:r>
          </w:p>
        </w:tc>
      </w:tr>
      <w:tr w:rsidR="00B1604D" w14:paraId="37365B33" w14:textId="77777777" w:rsidTr="004B05F8">
        <w:tc>
          <w:tcPr>
            <w:tcW w:w="922" w:type="dxa"/>
          </w:tcPr>
          <w:p w14:paraId="22AA11CB" w14:textId="77777777" w:rsidR="00B1604D" w:rsidRDefault="00B1604D" w:rsidP="004B05F8">
            <w:pPr>
              <w:pStyle w:val="TableText"/>
              <w:rPr>
                <w:rtl/>
              </w:rPr>
            </w:pPr>
            <w:r>
              <w:rPr>
                <w:rFonts w:hint="cs"/>
                <w:rtl/>
              </w:rPr>
              <w:t>0.5.12</w:t>
            </w:r>
          </w:p>
        </w:tc>
        <w:tc>
          <w:tcPr>
            <w:tcW w:w="3763" w:type="dxa"/>
          </w:tcPr>
          <w:p w14:paraId="717965EB" w14:textId="77777777" w:rsidR="00B1604D" w:rsidRDefault="00B1604D" w:rsidP="004B05F8">
            <w:pPr>
              <w:pStyle w:val="TableText"/>
              <w:rPr>
                <w:rtl/>
              </w:rPr>
            </w:pPr>
            <w:r w:rsidRPr="00B1604D">
              <w:rPr>
                <w:rtl/>
              </w:rPr>
              <w:t>הצהרה בדבר העסקת עובדים עם מוגבלות</w:t>
            </w:r>
          </w:p>
        </w:tc>
        <w:tc>
          <w:tcPr>
            <w:tcW w:w="3763" w:type="dxa"/>
          </w:tcPr>
          <w:p w14:paraId="5947EC05" w14:textId="77777777" w:rsidR="00B1604D" w:rsidRDefault="00B1604D" w:rsidP="004B05F8">
            <w:pPr>
              <w:pStyle w:val="TableText"/>
              <w:rPr>
                <w:rtl/>
              </w:rPr>
            </w:pPr>
            <w:r>
              <w:rPr>
                <w:rFonts w:hint="cs"/>
                <w:rtl/>
              </w:rPr>
              <w:t>בדיקה שבמענה לסעיף זה צורף תצהיר העונה לנדרש.</w:t>
            </w:r>
          </w:p>
        </w:tc>
      </w:tr>
      <w:tr w:rsidR="00B1604D" w14:paraId="43A51629" w14:textId="77777777" w:rsidTr="004B05F8">
        <w:tc>
          <w:tcPr>
            <w:tcW w:w="922" w:type="dxa"/>
          </w:tcPr>
          <w:p w14:paraId="3B559622" w14:textId="77777777" w:rsidR="00B1604D" w:rsidRDefault="00B1604D" w:rsidP="00B1604D">
            <w:pPr>
              <w:pStyle w:val="TableText"/>
              <w:rPr>
                <w:rtl/>
              </w:rPr>
            </w:pPr>
            <w:r w:rsidRPr="00B1604D">
              <w:rPr>
                <w:rtl/>
              </w:rPr>
              <w:lastRenderedPageBreak/>
              <w:t>0.5.15</w:t>
            </w:r>
          </w:p>
        </w:tc>
        <w:tc>
          <w:tcPr>
            <w:tcW w:w="3763" w:type="dxa"/>
          </w:tcPr>
          <w:p w14:paraId="5D6D71B0" w14:textId="77777777" w:rsidR="00B1604D" w:rsidRDefault="00B1604D" w:rsidP="00B1604D">
            <w:pPr>
              <w:pStyle w:val="TableText"/>
              <w:rPr>
                <w:rtl/>
              </w:rPr>
            </w:pPr>
            <w:r w:rsidRPr="00B1604D">
              <w:rPr>
                <w:rtl/>
              </w:rPr>
              <w:t>זכויות קניין רוחני של המשרד</w:t>
            </w:r>
          </w:p>
        </w:tc>
        <w:tc>
          <w:tcPr>
            <w:tcW w:w="3763" w:type="dxa"/>
          </w:tcPr>
          <w:p w14:paraId="4AAF56E3" w14:textId="77777777" w:rsidR="00B1604D" w:rsidRDefault="00B1604D" w:rsidP="00B1604D">
            <w:pPr>
              <w:pStyle w:val="TableText"/>
              <w:rPr>
                <w:rtl/>
              </w:rPr>
            </w:pPr>
            <w:r w:rsidRPr="00BF191A">
              <w:rPr>
                <w:rFonts w:hint="cs"/>
                <w:rtl/>
              </w:rPr>
              <w:t>בדיקה שבמענה לסעיף זה צורף אישור העונה לנדרש.</w:t>
            </w:r>
          </w:p>
        </w:tc>
      </w:tr>
    </w:tbl>
    <w:p w14:paraId="2F4FF89D" w14:textId="77777777" w:rsidR="00B1604D" w:rsidRDefault="00B1604D" w:rsidP="00B1604D">
      <w:pPr>
        <w:pStyle w:val="21"/>
        <w:spacing w:after="120"/>
      </w:pPr>
      <w:r>
        <w:rPr>
          <w:rFonts w:hint="cs"/>
          <w:rtl/>
        </w:rPr>
        <w:t>בדיקת מענה המציע</w:t>
      </w:r>
    </w:p>
    <w:p w14:paraId="2A017115" w14:textId="77777777" w:rsidR="00B1604D" w:rsidRDefault="00B1604D" w:rsidP="008B7C8C">
      <w:pPr>
        <w:pStyle w:val="Para2"/>
        <w:rPr>
          <w:rtl/>
        </w:rPr>
      </w:pPr>
      <w:r>
        <w:rPr>
          <w:rFonts w:hint="cs"/>
          <w:rtl/>
        </w:rPr>
        <w:t xml:space="preserve">הצעות שעמדו בכל דרישות הסף העיסקיות ייבדקו בהתאם למענה המציע </w:t>
      </w:r>
      <w:r w:rsidR="00206F42">
        <w:rPr>
          <w:rFonts w:hint="cs"/>
          <w:rtl/>
        </w:rPr>
        <w:t>כמפורט ב</w:t>
      </w:r>
      <w:r>
        <w:rPr>
          <w:rFonts w:hint="cs"/>
          <w:rtl/>
        </w:rPr>
        <w:t xml:space="preserve">תצהירים שצורפו במענה </w:t>
      </w:r>
      <w:r w:rsidR="00206F42">
        <w:rPr>
          <w:rFonts w:hint="cs"/>
          <w:rtl/>
        </w:rPr>
        <w:t>כנספחים 4.1.1, 4.1.2 ו- 4.2.3.</w:t>
      </w:r>
    </w:p>
    <w:p w14:paraId="145C0880" w14:textId="77777777" w:rsidR="00B1604D" w:rsidRPr="00B1604D" w:rsidRDefault="00B1604D" w:rsidP="008B7C8C">
      <w:pPr>
        <w:pStyle w:val="Para2"/>
      </w:pPr>
      <w:r>
        <w:rPr>
          <w:rFonts w:hint="cs"/>
          <w:rtl/>
        </w:rPr>
        <w:t>תהליך בדיקת ההצעות מפורט בסעיף 2 שלהלן.</w:t>
      </w:r>
    </w:p>
    <w:p w14:paraId="29BED01F" w14:textId="77777777" w:rsidR="0096463F" w:rsidRDefault="0096463F" w:rsidP="00B1604D">
      <w:pPr>
        <w:pStyle w:val="21"/>
        <w:spacing w:after="120"/>
        <w:rPr>
          <w:rtl/>
        </w:rPr>
      </w:pPr>
      <w:r>
        <w:rPr>
          <w:rFonts w:hint="cs"/>
          <w:rtl/>
        </w:rPr>
        <w:t>בדיקת המענה לעלות</w:t>
      </w:r>
    </w:p>
    <w:p w14:paraId="184302E4" w14:textId="77777777" w:rsidR="0096463F" w:rsidRDefault="0096463F" w:rsidP="000872C8">
      <w:pPr>
        <w:pStyle w:val="AlphaList2"/>
        <w:numPr>
          <w:ilvl w:val="0"/>
          <w:numId w:val="35"/>
        </w:numPr>
        <w:rPr>
          <w:rtl/>
        </w:rPr>
      </w:pPr>
      <w:r>
        <w:rPr>
          <w:rFonts w:hint="cs"/>
          <w:rtl/>
        </w:rPr>
        <w:t xml:space="preserve">פתיחת מעטפה 2 </w:t>
      </w:r>
      <w:r>
        <w:rPr>
          <w:rtl/>
        </w:rPr>
        <w:t>–</w:t>
      </w:r>
      <w:r w:rsidR="00B67E11">
        <w:rPr>
          <w:rFonts w:hint="cs"/>
          <w:rtl/>
        </w:rPr>
        <w:t xml:space="preserve"> הצעת מחיר, </w:t>
      </w:r>
      <w:r>
        <w:rPr>
          <w:rFonts w:hint="cs"/>
          <w:rtl/>
        </w:rPr>
        <w:t>ובדיקת שלמות ותקינות המענה.</w:t>
      </w:r>
    </w:p>
    <w:p w14:paraId="5DD29F32" w14:textId="77777777" w:rsidR="0096463F" w:rsidRDefault="0096463F" w:rsidP="00720B31">
      <w:pPr>
        <w:pStyle w:val="AlphaList2"/>
      </w:pPr>
      <w:r>
        <w:rPr>
          <w:rFonts w:hint="cs"/>
          <w:rtl/>
        </w:rPr>
        <w:t>דרוג ההצעות לפי סדר, ההצעה הזולה ביותר בראש הרשימה וההצעה היקרה ביותר בסופה.</w:t>
      </w:r>
    </w:p>
    <w:p w14:paraId="74322E1B" w14:textId="77777777" w:rsidR="00B67E11" w:rsidRDefault="00B67E11" w:rsidP="00720B31">
      <w:pPr>
        <w:pStyle w:val="AlphaList2"/>
        <w:rPr>
          <w:rtl/>
        </w:rPr>
      </w:pPr>
      <w:r>
        <w:rPr>
          <w:rFonts w:hint="cs"/>
          <w:rtl/>
        </w:rPr>
        <w:t>משקל איכות/עלות שנקבע במכרז זה הוא:</w:t>
      </w:r>
    </w:p>
    <w:tbl>
      <w:tblPr>
        <w:bidiVisual/>
        <w:tblW w:w="8051" w:type="dxa"/>
        <w:tblInd w:w="1134" w:type="dxa"/>
        <w:tblLayout w:type="fixed"/>
        <w:tblLook w:val="04A0" w:firstRow="1" w:lastRow="0" w:firstColumn="1" w:lastColumn="0" w:noHBand="0" w:noVBand="1"/>
      </w:tblPr>
      <w:tblGrid>
        <w:gridCol w:w="862"/>
        <w:gridCol w:w="575"/>
        <w:gridCol w:w="6614"/>
      </w:tblGrid>
      <w:tr w:rsidR="00B67E11" w:rsidRPr="009C531A" w14:paraId="2736B280" w14:textId="77777777" w:rsidTr="009C531A">
        <w:tc>
          <w:tcPr>
            <w:tcW w:w="850" w:type="dxa"/>
            <w:shd w:val="clear" w:color="auto" w:fill="auto"/>
          </w:tcPr>
          <w:p w14:paraId="441FC60F" w14:textId="77777777" w:rsidR="00B67E11" w:rsidRPr="009C531A" w:rsidRDefault="00B67E11" w:rsidP="004B05F8">
            <w:pPr>
              <w:pStyle w:val="TableText"/>
              <w:spacing w:before="0"/>
              <w:rPr>
                <w:rtl/>
              </w:rPr>
            </w:pPr>
            <w:r w:rsidRPr="009C531A">
              <w:rPr>
                <w:rFonts w:hint="cs"/>
                <w:rtl/>
              </w:rPr>
              <w:t>איכות</w:t>
            </w:r>
          </w:p>
        </w:tc>
        <w:tc>
          <w:tcPr>
            <w:tcW w:w="567" w:type="dxa"/>
            <w:shd w:val="clear" w:color="auto" w:fill="auto"/>
          </w:tcPr>
          <w:p w14:paraId="11FDF7DB" w14:textId="77777777" w:rsidR="00B67E11" w:rsidRPr="009C531A" w:rsidRDefault="00B67E11" w:rsidP="004B05F8">
            <w:pPr>
              <w:pStyle w:val="TableText"/>
              <w:spacing w:before="0"/>
              <w:rPr>
                <w:rtl/>
              </w:rPr>
            </w:pPr>
            <w:r w:rsidRPr="009C531A">
              <w:rPr>
                <w:rFonts w:hint="cs"/>
                <w:rtl/>
              </w:rPr>
              <w:t>-</w:t>
            </w:r>
          </w:p>
        </w:tc>
        <w:tc>
          <w:tcPr>
            <w:tcW w:w="6521" w:type="dxa"/>
            <w:shd w:val="clear" w:color="auto" w:fill="auto"/>
          </w:tcPr>
          <w:p w14:paraId="571A4E32" w14:textId="77777777" w:rsidR="00B67E11" w:rsidRPr="009C531A" w:rsidRDefault="00206F42" w:rsidP="004B05F8">
            <w:pPr>
              <w:pStyle w:val="TableText"/>
              <w:spacing w:before="0"/>
              <w:rPr>
                <w:rtl/>
              </w:rPr>
            </w:pPr>
            <w:r w:rsidRPr="009C531A">
              <w:rPr>
                <w:rFonts w:hint="cs"/>
                <w:rtl/>
              </w:rPr>
              <w:t>60</w:t>
            </w:r>
            <w:r w:rsidR="00B67E11" w:rsidRPr="009C531A">
              <w:rPr>
                <w:rFonts w:hint="cs"/>
                <w:rtl/>
              </w:rPr>
              <w:t>%</w:t>
            </w:r>
          </w:p>
        </w:tc>
      </w:tr>
      <w:tr w:rsidR="00B67E11" w14:paraId="0A501E87" w14:textId="77777777" w:rsidTr="009C531A">
        <w:tc>
          <w:tcPr>
            <w:tcW w:w="850" w:type="dxa"/>
            <w:shd w:val="clear" w:color="auto" w:fill="auto"/>
          </w:tcPr>
          <w:p w14:paraId="786AA646" w14:textId="77777777" w:rsidR="00B67E11" w:rsidRPr="009C531A" w:rsidRDefault="00B67E11" w:rsidP="004B05F8">
            <w:pPr>
              <w:pStyle w:val="TableText"/>
              <w:spacing w:before="0"/>
              <w:rPr>
                <w:rtl/>
              </w:rPr>
            </w:pPr>
            <w:r w:rsidRPr="009C531A">
              <w:rPr>
                <w:rFonts w:hint="cs"/>
                <w:rtl/>
              </w:rPr>
              <w:t>עלות</w:t>
            </w:r>
          </w:p>
        </w:tc>
        <w:tc>
          <w:tcPr>
            <w:tcW w:w="567" w:type="dxa"/>
            <w:shd w:val="clear" w:color="auto" w:fill="auto"/>
          </w:tcPr>
          <w:p w14:paraId="2E79BA1A" w14:textId="77777777" w:rsidR="00B67E11" w:rsidRPr="009C531A" w:rsidRDefault="00B67E11" w:rsidP="004B05F8">
            <w:pPr>
              <w:pStyle w:val="TableText"/>
              <w:spacing w:before="0"/>
              <w:rPr>
                <w:rtl/>
              </w:rPr>
            </w:pPr>
            <w:r w:rsidRPr="009C531A">
              <w:rPr>
                <w:rFonts w:hint="cs"/>
                <w:rtl/>
              </w:rPr>
              <w:t>-</w:t>
            </w:r>
          </w:p>
        </w:tc>
        <w:tc>
          <w:tcPr>
            <w:tcW w:w="6521" w:type="dxa"/>
            <w:shd w:val="clear" w:color="auto" w:fill="auto"/>
          </w:tcPr>
          <w:p w14:paraId="0EE535DD" w14:textId="77777777" w:rsidR="00B67E11" w:rsidRPr="009C531A" w:rsidRDefault="00206F42" w:rsidP="004B05F8">
            <w:pPr>
              <w:pStyle w:val="TableText"/>
              <w:spacing w:before="0"/>
              <w:rPr>
                <w:rtl/>
              </w:rPr>
            </w:pPr>
            <w:r w:rsidRPr="009C531A">
              <w:rPr>
                <w:rFonts w:hint="cs"/>
                <w:rtl/>
              </w:rPr>
              <w:t>40</w:t>
            </w:r>
            <w:r w:rsidR="00B67E11" w:rsidRPr="009C531A">
              <w:rPr>
                <w:rFonts w:hint="cs"/>
                <w:rtl/>
              </w:rPr>
              <w:t>%</w:t>
            </w:r>
          </w:p>
        </w:tc>
      </w:tr>
    </w:tbl>
    <w:p w14:paraId="3EAFE035" w14:textId="77777777" w:rsidR="00CB1172" w:rsidRPr="000331E3" w:rsidRDefault="00CE7FCF" w:rsidP="00CE7FCF">
      <w:pPr>
        <w:pStyle w:val="AlphaList2"/>
      </w:pPr>
      <w:r w:rsidRPr="000331E3">
        <w:rPr>
          <w:rFonts w:hint="cs"/>
          <w:rtl/>
        </w:rPr>
        <w:t xml:space="preserve">זוכה </w:t>
      </w:r>
      <w:r w:rsidR="00B67E11" w:rsidRPr="000331E3">
        <w:rPr>
          <w:rFonts w:hint="cs"/>
          <w:rtl/>
        </w:rPr>
        <w:t xml:space="preserve">במכרז </w:t>
      </w:r>
      <w:r w:rsidRPr="000331E3">
        <w:rPr>
          <w:rFonts w:hint="cs"/>
          <w:rtl/>
        </w:rPr>
        <w:t xml:space="preserve">הוא </w:t>
      </w:r>
      <w:r w:rsidR="00B1604D" w:rsidRPr="000331E3">
        <w:rPr>
          <w:rFonts w:hint="cs"/>
          <w:rtl/>
        </w:rPr>
        <w:t xml:space="preserve">התאגיד </w:t>
      </w:r>
      <w:r w:rsidR="00B67E11" w:rsidRPr="000331E3">
        <w:rPr>
          <w:rFonts w:hint="cs"/>
          <w:rtl/>
        </w:rPr>
        <w:t>ש</w:t>
      </w:r>
      <w:r w:rsidR="00B1604D" w:rsidRPr="000331E3">
        <w:rPr>
          <w:rFonts w:hint="cs"/>
          <w:rtl/>
        </w:rPr>
        <w:t>ה</w:t>
      </w:r>
      <w:r w:rsidR="00B67E11" w:rsidRPr="000331E3">
        <w:rPr>
          <w:rFonts w:hint="cs"/>
          <w:rtl/>
        </w:rPr>
        <w:t>הצע</w:t>
      </w:r>
      <w:r w:rsidRPr="000331E3">
        <w:rPr>
          <w:rFonts w:hint="cs"/>
          <w:rtl/>
        </w:rPr>
        <w:t>ה</w:t>
      </w:r>
      <w:r w:rsidR="00B67E11" w:rsidRPr="000331E3">
        <w:rPr>
          <w:rFonts w:hint="cs"/>
          <w:rtl/>
        </w:rPr>
        <w:t xml:space="preserve"> </w:t>
      </w:r>
      <w:r w:rsidR="00B1604D" w:rsidRPr="000331E3">
        <w:rPr>
          <w:rFonts w:hint="cs"/>
          <w:rtl/>
        </w:rPr>
        <w:t>של</w:t>
      </w:r>
      <w:r w:rsidRPr="000331E3">
        <w:rPr>
          <w:rFonts w:hint="cs"/>
          <w:rtl/>
        </w:rPr>
        <w:t>ו</w:t>
      </w:r>
      <w:r w:rsidR="00B1604D" w:rsidRPr="000331E3">
        <w:rPr>
          <w:rFonts w:hint="cs"/>
          <w:rtl/>
        </w:rPr>
        <w:t xml:space="preserve"> תעמודנה </w:t>
      </w:r>
      <w:r w:rsidR="00B67E11" w:rsidRPr="000331E3">
        <w:rPr>
          <w:rFonts w:hint="cs"/>
          <w:rtl/>
        </w:rPr>
        <w:t xml:space="preserve">בכל תנאי הסף במכרז, </w:t>
      </w:r>
      <w:r w:rsidR="00B1604D" w:rsidRPr="000331E3">
        <w:rPr>
          <w:rFonts w:hint="cs"/>
          <w:rtl/>
        </w:rPr>
        <w:t>ו</w:t>
      </w:r>
      <w:r w:rsidR="00B67E11" w:rsidRPr="000331E3">
        <w:rPr>
          <w:rFonts w:hint="cs"/>
          <w:rtl/>
        </w:rPr>
        <w:t>ש</w:t>
      </w:r>
      <w:r w:rsidR="00B1604D" w:rsidRPr="000331E3">
        <w:rPr>
          <w:rFonts w:hint="cs"/>
          <w:rtl/>
        </w:rPr>
        <w:t>זכ</w:t>
      </w:r>
      <w:r w:rsidRPr="000331E3">
        <w:rPr>
          <w:rFonts w:hint="cs"/>
          <w:rtl/>
        </w:rPr>
        <w:t>תה</w:t>
      </w:r>
      <w:r w:rsidR="00B1604D" w:rsidRPr="000331E3">
        <w:rPr>
          <w:rFonts w:hint="cs"/>
          <w:rtl/>
        </w:rPr>
        <w:t xml:space="preserve"> בציון המשוקלל הגבוהה ביותר </w:t>
      </w:r>
      <w:r w:rsidR="00B67E11" w:rsidRPr="000331E3">
        <w:rPr>
          <w:rFonts w:hint="cs"/>
          <w:rtl/>
        </w:rPr>
        <w:t>ושה</w:t>
      </w:r>
      <w:r w:rsidR="00B1604D" w:rsidRPr="000331E3">
        <w:rPr>
          <w:rFonts w:hint="cs"/>
          <w:rtl/>
        </w:rPr>
        <w:t>ה</w:t>
      </w:r>
      <w:r w:rsidR="00B67E11" w:rsidRPr="000331E3">
        <w:rPr>
          <w:rFonts w:hint="cs"/>
          <w:rtl/>
        </w:rPr>
        <w:t>צע</w:t>
      </w:r>
      <w:r w:rsidRPr="000331E3">
        <w:rPr>
          <w:rFonts w:hint="cs"/>
          <w:rtl/>
        </w:rPr>
        <w:t>ה</w:t>
      </w:r>
      <w:r w:rsidR="00B67E11" w:rsidRPr="000331E3">
        <w:rPr>
          <w:rFonts w:hint="cs"/>
          <w:rtl/>
        </w:rPr>
        <w:t xml:space="preserve"> </w:t>
      </w:r>
      <w:r w:rsidR="00B1604D" w:rsidRPr="000331E3">
        <w:rPr>
          <w:rFonts w:hint="cs"/>
          <w:rtl/>
        </w:rPr>
        <w:t>של</w:t>
      </w:r>
      <w:r w:rsidRPr="000331E3">
        <w:rPr>
          <w:rFonts w:hint="cs"/>
          <w:rtl/>
        </w:rPr>
        <w:t>ו</w:t>
      </w:r>
      <w:r w:rsidR="00B1604D" w:rsidRPr="000331E3">
        <w:rPr>
          <w:rFonts w:hint="cs"/>
          <w:rtl/>
        </w:rPr>
        <w:t xml:space="preserve"> </w:t>
      </w:r>
      <w:r w:rsidRPr="000331E3">
        <w:rPr>
          <w:rFonts w:hint="cs"/>
          <w:rtl/>
        </w:rPr>
        <w:t xml:space="preserve">תוכרז </w:t>
      </w:r>
      <w:r w:rsidR="00B67E11" w:rsidRPr="000331E3">
        <w:rPr>
          <w:rFonts w:hint="cs"/>
          <w:rtl/>
        </w:rPr>
        <w:t>כזוכ</w:t>
      </w:r>
      <w:r w:rsidRPr="000331E3">
        <w:rPr>
          <w:rFonts w:hint="cs"/>
          <w:rtl/>
        </w:rPr>
        <w:t>ה</w:t>
      </w:r>
      <w:r w:rsidR="00B67E11" w:rsidRPr="000331E3">
        <w:rPr>
          <w:rFonts w:hint="cs"/>
          <w:rtl/>
        </w:rPr>
        <w:t xml:space="preserve"> על-ידי ועדת המכרזים, הכול בכפוף לאמור בפרק המינהלה של המכרז בסעיף</w:t>
      </w:r>
      <w:r w:rsidR="000331E3">
        <w:rPr>
          <w:rFonts w:hint="cs"/>
          <w:rtl/>
        </w:rPr>
        <w:t xml:space="preserve"> 0.</w:t>
      </w:r>
      <w:r w:rsidR="008F5321">
        <w:rPr>
          <w:rFonts w:hint="cs"/>
          <w:rtl/>
        </w:rPr>
        <w:t>7</w:t>
      </w:r>
      <w:r w:rsidR="000331E3">
        <w:rPr>
          <w:rFonts w:hint="cs"/>
          <w:rtl/>
        </w:rPr>
        <w:t>.</w:t>
      </w:r>
      <w:r w:rsidR="008F5321">
        <w:rPr>
          <w:rFonts w:hint="cs"/>
          <w:rtl/>
        </w:rPr>
        <w:t>1</w:t>
      </w:r>
      <w:r w:rsidR="00B67E11" w:rsidRPr="000331E3">
        <w:rPr>
          <w:rFonts w:hint="cs"/>
          <w:rtl/>
        </w:rPr>
        <w:t>.</w:t>
      </w:r>
    </w:p>
    <w:p w14:paraId="7C392FCF" w14:textId="77777777" w:rsidR="00166076" w:rsidRDefault="00166076" w:rsidP="00166076">
      <w:pPr>
        <w:pStyle w:val="1"/>
        <w:rPr>
          <w:rtl/>
        </w:rPr>
      </w:pPr>
      <w:r>
        <w:rPr>
          <w:rFonts w:hint="cs"/>
          <w:rtl/>
        </w:rPr>
        <w:t>בדיקת מענה המציע</w:t>
      </w:r>
    </w:p>
    <w:p w14:paraId="38EC213E" w14:textId="77777777" w:rsidR="00166076" w:rsidRPr="00166076" w:rsidRDefault="00166076" w:rsidP="00166076">
      <w:pPr>
        <w:pStyle w:val="21"/>
        <w:spacing w:after="120"/>
        <w:rPr>
          <w:rtl/>
        </w:rPr>
      </w:pPr>
      <w:r w:rsidRPr="00166076">
        <w:rPr>
          <w:rFonts w:hint="cs"/>
          <w:rtl/>
        </w:rPr>
        <w:t>מבוא</w:t>
      </w:r>
    </w:p>
    <w:p w14:paraId="55C429E7" w14:textId="77777777" w:rsidR="00166076" w:rsidRPr="00BC19D2" w:rsidRDefault="00166076" w:rsidP="008B7C8C">
      <w:pPr>
        <w:pStyle w:val="Para2"/>
        <w:rPr>
          <w:rtl/>
        </w:rPr>
      </w:pPr>
      <w:r w:rsidRPr="00BC19D2">
        <w:rPr>
          <w:rtl/>
        </w:rPr>
        <w:t>מסמך זה מציג את אופן בדיקת ההצעות תוך פירוט הקריטריונים, המשקולות והנוסחאות לחישוב הציונים בכל סעיף אשר נכלל בחישוב ציון האיכות.</w:t>
      </w:r>
    </w:p>
    <w:p w14:paraId="61886FB6" w14:textId="77777777" w:rsidR="00166076" w:rsidRPr="00BC19D2" w:rsidRDefault="00166076" w:rsidP="008B7C8C">
      <w:pPr>
        <w:pStyle w:val="Para2"/>
        <w:rPr>
          <w:rtl/>
        </w:rPr>
      </w:pPr>
      <w:r w:rsidRPr="00BC19D2">
        <w:rPr>
          <w:rtl/>
        </w:rPr>
        <w:t>מסמך זה משקף שילוב של שיטת בדיקה אבסולוטית (השוואה אל ערכים אבסולוטיים שהוגדרו על ידי צוות הבדיקה וחישוב ציון על פי נוסחה מדויקת) ושל שיטת בדיקה יחסית (השוואת ההצעות על בסיס עקרונות וקוים מנחים משותפים ומתן ציון על בסיס הערכת ההצעה אל מול ההצעות האחרות).</w:t>
      </w:r>
    </w:p>
    <w:p w14:paraId="4A328F6E" w14:textId="77777777" w:rsidR="00166076" w:rsidRPr="00BC19D2" w:rsidRDefault="00166076" w:rsidP="007E6986">
      <w:pPr>
        <w:pStyle w:val="Para2"/>
        <w:rPr>
          <w:rtl/>
        </w:rPr>
      </w:pPr>
      <w:r w:rsidRPr="00BC19D2">
        <w:rPr>
          <w:rtl/>
        </w:rPr>
        <w:t>מודגש כי בכל מקום בו לא מפורטת דרישה אבסולוטית-כמותית תבוצע ההערכה על בסיס יחסי.</w:t>
      </w:r>
    </w:p>
    <w:p w14:paraId="10B54189" w14:textId="77777777" w:rsidR="00707EE3" w:rsidRPr="00BC19D2" w:rsidRDefault="00166076" w:rsidP="007E6986">
      <w:pPr>
        <w:pStyle w:val="Para2"/>
        <w:rPr>
          <w:rtl/>
        </w:rPr>
      </w:pPr>
      <w:r w:rsidRPr="00BC19D2">
        <w:rPr>
          <w:rtl/>
        </w:rPr>
        <w:t>מודגש כי סרגלי המדידה המפורטים בנוהל הבדיקה, אשר הציונים בהם מוגדרים באופן לא רציף, אינם מגבילים את צוות הבדיקה רק לציונים המפורטים בסרגל. צוות הבדיקה ייתן ציוני ביניים (בין הערכים המפורטים בסרגלי המדידה) על פי הצורך</w:t>
      </w:r>
      <w:r w:rsidR="00653E48" w:rsidRPr="00BC19D2">
        <w:rPr>
          <w:rFonts w:hint="cs"/>
          <w:rtl/>
        </w:rPr>
        <w:t>, וככל שמדובר בניקוד כמותי הניקוד יקבע</w:t>
      </w:r>
      <w:r w:rsidRPr="00BC19D2">
        <w:rPr>
          <w:rtl/>
        </w:rPr>
        <w:t xml:space="preserve"> </w:t>
      </w:r>
      <w:r w:rsidR="00707EE3" w:rsidRPr="00BC19D2">
        <w:rPr>
          <w:rFonts w:hint="cs"/>
          <w:rtl/>
        </w:rPr>
        <w:t>ביחס ישר (לינארי) לטווח הערכים</w:t>
      </w:r>
      <w:r w:rsidR="00BC19D2" w:rsidRPr="00BC19D2">
        <w:rPr>
          <w:rFonts w:hint="cs"/>
          <w:rtl/>
        </w:rPr>
        <w:t>.</w:t>
      </w:r>
    </w:p>
    <w:p w14:paraId="149FDEB1" w14:textId="77777777" w:rsidR="00166076" w:rsidRDefault="00166076" w:rsidP="007E6986">
      <w:pPr>
        <w:pStyle w:val="Para2"/>
        <w:rPr>
          <w:rtl/>
        </w:rPr>
      </w:pPr>
      <w:r>
        <w:rPr>
          <w:rtl/>
        </w:rPr>
        <w:t>להלן טבלת המשקלות של כל הסעיפים הנכללים בחישוב ציון האיכות של ההצעות:</w:t>
      </w:r>
    </w:p>
    <w:tbl>
      <w:tblPr>
        <w:tblStyle w:val="a8"/>
        <w:bidiVisual/>
        <w:tblW w:w="8335" w:type="dxa"/>
        <w:tblInd w:w="851" w:type="dxa"/>
        <w:tblLook w:val="04A0" w:firstRow="1" w:lastRow="0" w:firstColumn="1" w:lastColumn="0" w:noHBand="0" w:noVBand="1"/>
      </w:tblPr>
      <w:tblGrid>
        <w:gridCol w:w="1105"/>
        <w:gridCol w:w="5176"/>
        <w:gridCol w:w="2054"/>
      </w:tblGrid>
      <w:tr w:rsidR="009C531A" w:rsidRPr="00897EAC" w14:paraId="103D8CDE" w14:textId="77777777" w:rsidTr="004E5CAA">
        <w:tc>
          <w:tcPr>
            <w:tcW w:w="1105" w:type="dxa"/>
            <w:shd w:val="clear" w:color="auto" w:fill="B8CCE4" w:themeFill="accent1" w:themeFillTint="66"/>
          </w:tcPr>
          <w:p w14:paraId="542EEF70" w14:textId="77777777" w:rsidR="009C531A" w:rsidRPr="004F2404" w:rsidRDefault="009C531A" w:rsidP="009C531A">
            <w:pPr>
              <w:pStyle w:val="TableHead"/>
              <w:rPr>
                <w:rtl/>
              </w:rPr>
            </w:pPr>
          </w:p>
        </w:tc>
        <w:tc>
          <w:tcPr>
            <w:tcW w:w="5176" w:type="dxa"/>
            <w:shd w:val="clear" w:color="auto" w:fill="B8CCE4" w:themeFill="accent1" w:themeFillTint="66"/>
          </w:tcPr>
          <w:p w14:paraId="27A46BF0" w14:textId="77777777" w:rsidR="009C531A" w:rsidRPr="004F2404" w:rsidRDefault="009C531A" w:rsidP="009C531A">
            <w:pPr>
              <w:pStyle w:val="TableHead"/>
              <w:rPr>
                <w:rtl/>
              </w:rPr>
            </w:pPr>
            <w:r w:rsidRPr="004F2404">
              <w:rPr>
                <w:rFonts w:hint="eastAsia"/>
                <w:rtl/>
              </w:rPr>
              <w:t>כותרת</w:t>
            </w:r>
            <w:r w:rsidRPr="004F2404">
              <w:rPr>
                <w:rtl/>
              </w:rPr>
              <w:t xml:space="preserve"> </w:t>
            </w:r>
            <w:r w:rsidRPr="004F2404">
              <w:rPr>
                <w:rFonts w:hint="eastAsia"/>
                <w:rtl/>
              </w:rPr>
              <w:t>סעיף</w:t>
            </w:r>
          </w:p>
        </w:tc>
        <w:tc>
          <w:tcPr>
            <w:tcW w:w="2054" w:type="dxa"/>
            <w:shd w:val="clear" w:color="auto" w:fill="B8CCE4" w:themeFill="accent1" w:themeFillTint="66"/>
          </w:tcPr>
          <w:p w14:paraId="69CD9E44" w14:textId="77777777" w:rsidR="009C531A" w:rsidRPr="00897EAC" w:rsidRDefault="009C531A" w:rsidP="009C531A">
            <w:pPr>
              <w:pStyle w:val="TableHead"/>
              <w:rPr>
                <w:rtl/>
              </w:rPr>
            </w:pPr>
            <w:r w:rsidRPr="00294FD7">
              <w:rPr>
                <w:rFonts w:hint="cs"/>
                <w:rtl/>
              </w:rPr>
              <w:t>משקל</w:t>
            </w:r>
          </w:p>
        </w:tc>
      </w:tr>
      <w:tr w:rsidR="009C531A" w:rsidRPr="00897EAC" w14:paraId="43231ECF" w14:textId="77777777" w:rsidTr="004E5CAA">
        <w:tc>
          <w:tcPr>
            <w:tcW w:w="1105" w:type="dxa"/>
            <w:shd w:val="clear" w:color="auto" w:fill="E5B8B7" w:themeFill="accent2" w:themeFillTint="66"/>
          </w:tcPr>
          <w:p w14:paraId="2451E549" w14:textId="77777777" w:rsidR="009C531A" w:rsidRPr="004F2404" w:rsidRDefault="009C531A" w:rsidP="009C531A">
            <w:pPr>
              <w:pStyle w:val="TableText"/>
              <w:rPr>
                <w:rtl/>
              </w:rPr>
            </w:pPr>
            <w:r w:rsidRPr="004F2404">
              <w:rPr>
                <w:rFonts w:hint="eastAsia"/>
                <w:rtl/>
              </w:rPr>
              <w:t>איכות</w:t>
            </w:r>
          </w:p>
        </w:tc>
        <w:tc>
          <w:tcPr>
            <w:tcW w:w="5176" w:type="dxa"/>
            <w:shd w:val="clear" w:color="auto" w:fill="E5B8B7" w:themeFill="accent2" w:themeFillTint="66"/>
          </w:tcPr>
          <w:p w14:paraId="74D5E3AE" w14:textId="77777777" w:rsidR="009C531A" w:rsidRPr="004F2404" w:rsidRDefault="009C531A" w:rsidP="009C531A">
            <w:pPr>
              <w:pStyle w:val="TableText"/>
              <w:rPr>
                <w:rtl/>
              </w:rPr>
            </w:pPr>
          </w:p>
        </w:tc>
        <w:tc>
          <w:tcPr>
            <w:tcW w:w="2054" w:type="dxa"/>
            <w:shd w:val="clear" w:color="auto" w:fill="E5B8B7" w:themeFill="accent2" w:themeFillTint="66"/>
          </w:tcPr>
          <w:p w14:paraId="4C8C72F6" w14:textId="77777777" w:rsidR="009C531A" w:rsidRPr="00897EAC" w:rsidRDefault="009C531A" w:rsidP="009C531A">
            <w:pPr>
              <w:pStyle w:val="TableText"/>
              <w:rPr>
                <w:rtl/>
              </w:rPr>
            </w:pPr>
            <w:r>
              <w:rPr>
                <w:rFonts w:hint="cs"/>
                <w:rtl/>
              </w:rPr>
              <w:t>60</w:t>
            </w:r>
            <w:r w:rsidRPr="00294FD7">
              <w:rPr>
                <w:rFonts w:hint="cs"/>
                <w:rtl/>
              </w:rPr>
              <w:t>%</w:t>
            </w:r>
          </w:p>
        </w:tc>
      </w:tr>
      <w:tr w:rsidR="009C531A" w14:paraId="7763D229" w14:textId="77777777" w:rsidTr="004E5CAA">
        <w:tc>
          <w:tcPr>
            <w:tcW w:w="1105" w:type="dxa"/>
          </w:tcPr>
          <w:p w14:paraId="3561C411" w14:textId="77777777" w:rsidR="009C531A" w:rsidRDefault="009C531A" w:rsidP="009C531A">
            <w:pPr>
              <w:pStyle w:val="TableText"/>
              <w:rPr>
                <w:rtl/>
              </w:rPr>
            </w:pPr>
          </w:p>
        </w:tc>
        <w:tc>
          <w:tcPr>
            <w:tcW w:w="5176" w:type="dxa"/>
          </w:tcPr>
          <w:p w14:paraId="02AB83FD" w14:textId="77777777" w:rsidR="009C531A" w:rsidRPr="00A110A9" w:rsidRDefault="009C531A" w:rsidP="009C531A">
            <w:pPr>
              <w:pStyle w:val="TableText"/>
              <w:rPr>
                <w:rtl/>
              </w:rPr>
            </w:pPr>
            <w:r>
              <w:rPr>
                <w:rFonts w:hint="cs"/>
                <w:sz w:val="24"/>
                <w:rtl/>
              </w:rPr>
              <w:t>ניסיון המציע</w:t>
            </w:r>
          </w:p>
        </w:tc>
        <w:tc>
          <w:tcPr>
            <w:tcW w:w="2054" w:type="dxa"/>
          </w:tcPr>
          <w:p w14:paraId="08F34327" w14:textId="77777777" w:rsidR="009C531A" w:rsidRDefault="009C531A" w:rsidP="009C531A">
            <w:pPr>
              <w:pStyle w:val="TableText"/>
              <w:rPr>
                <w:rtl/>
              </w:rPr>
            </w:pPr>
            <w:r>
              <w:rPr>
                <w:rFonts w:hint="cs"/>
                <w:rtl/>
              </w:rPr>
              <w:t>10%</w:t>
            </w:r>
          </w:p>
        </w:tc>
      </w:tr>
      <w:tr w:rsidR="009C531A" w14:paraId="1EFE4BA2" w14:textId="77777777" w:rsidTr="004E5CAA">
        <w:tc>
          <w:tcPr>
            <w:tcW w:w="1105" w:type="dxa"/>
          </w:tcPr>
          <w:p w14:paraId="4B82590F" w14:textId="77777777" w:rsidR="009C531A" w:rsidRDefault="009C531A" w:rsidP="009C531A">
            <w:pPr>
              <w:pStyle w:val="TableText"/>
              <w:rPr>
                <w:rtl/>
              </w:rPr>
            </w:pPr>
          </w:p>
        </w:tc>
        <w:tc>
          <w:tcPr>
            <w:tcW w:w="5176" w:type="dxa"/>
          </w:tcPr>
          <w:p w14:paraId="629F6DD6" w14:textId="77777777" w:rsidR="009C531A" w:rsidRPr="00A110A9" w:rsidRDefault="009C531A" w:rsidP="009C531A">
            <w:pPr>
              <w:pStyle w:val="TableText"/>
              <w:rPr>
                <w:rtl/>
              </w:rPr>
            </w:pPr>
            <w:r>
              <w:rPr>
                <w:rFonts w:hint="cs"/>
                <w:rtl/>
              </w:rPr>
              <w:t>היקף כח אדם מקצועי של המציע</w:t>
            </w:r>
          </w:p>
        </w:tc>
        <w:tc>
          <w:tcPr>
            <w:tcW w:w="2054" w:type="dxa"/>
          </w:tcPr>
          <w:p w14:paraId="19459F55" w14:textId="77777777" w:rsidR="009C531A" w:rsidRDefault="009C531A" w:rsidP="009C531A">
            <w:pPr>
              <w:pStyle w:val="TableText"/>
              <w:rPr>
                <w:rtl/>
              </w:rPr>
            </w:pPr>
            <w:r>
              <w:rPr>
                <w:rFonts w:hint="cs"/>
                <w:rtl/>
              </w:rPr>
              <w:t>10%</w:t>
            </w:r>
          </w:p>
        </w:tc>
      </w:tr>
      <w:tr w:rsidR="009C531A" w14:paraId="38F66C8C" w14:textId="77777777" w:rsidTr="004E5CAA">
        <w:tc>
          <w:tcPr>
            <w:tcW w:w="1105" w:type="dxa"/>
          </w:tcPr>
          <w:p w14:paraId="1CA851D5" w14:textId="77777777" w:rsidR="009C531A" w:rsidRDefault="009C531A" w:rsidP="009C531A">
            <w:pPr>
              <w:pStyle w:val="TableText"/>
              <w:rPr>
                <w:rtl/>
              </w:rPr>
            </w:pPr>
          </w:p>
        </w:tc>
        <w:tc>
          <w:tcPr>
            <w:tcW w:w="5176" w:type="dxa"/>
          </w:tcPr>
          <w:p w14:paraId="005812E7" w14:textId="77777777" w:rsidR="009C531A" w:rsidRPr="00A110A9" w:rsidRDefault="009C531A" w:rsidP="009C531A">
            <w:pPr>
              <w:pStyle w:val="TableText"/>
              <w:rPr>
                <w:rtl/>
              </w:rPr>
            </w:pPr>
            <w:r>
              <w:rPr>
                <w:rFonts w:hint="cs"/>
                <w:rtl/>
              </w:rPr>
              <w:t>ניסיון נותן השירותים</w:t>
            </w:r>
          </w:p>
        </w:tc>
        <w:tc>
          <w:tcPr>
            <w:tcW w:w="2054" w:type="dxa"/>
          </w:tcPr>
          <w:p w14:paraId="4DD9D613" w14:textId="77777777" w:rsidR="009C531A" w:rsidRDefault="00910C04" w:rsidP="009C531A">
            <w:pPr>
              <w:pStyle w:val="TableText"/>
              <w:rPr>
                <w:rtl/>
              </w:rPr>
            </w:pPr>
            <w:r>
              <w:rPr>
                <w:rFonts w:hint="cs"/>
                <w:rtl/>
              </w:rPr>
              <w:t>70</w:t>
            </w:r>
            <w:r w:rsidR="009C531A">
              <w:rPr>
                <w:rFonts w:hint="cs"/>
                <w:rtl/>
              </w:rPr>
              <w:t>%</w:t>
            </w:r>
          </w:p>
        </w:tc>
      </w:tr>
      <w:tr w:rsidR="009C531A" w14:paraId="15AFD616" w14:textId="77777777" w:rsidTr="004E5CAA">
        <w:tc>
          <w:tcPr>
            <w:tcW w:w="1105" w:type="dxa"/>
          </w:tcPr>
          <w:p w14:paraId="60AF1052" w14:textId="77777777" w:rsidR="009C531A" w:rsidRDefault="009C531A" w:rsidP="009C531A">
            <w:pPr>
              <w:pStyle w:val="TableText"/>
              <w:rPr>
                <w:rtl/>
              </w:rPr>
            </w:pPr>
          </w:p>
        </w:tc>
        <w:tc>
          <w:tcPr>
            <w:tcW w:w="5176" w:type="dxa"/>
          </w:tcPr>
          <w:p w14:paraId="37121559" w14:textId="77777777" w:rsidR="009C531A" w:rsidRDefault="00910C04" w:rsidP="009C531A">
            <w:pPr>
              <w:pStyle w:val="TableText"/>
              <w:rPr>
                <w:rtl/>
              </w:rPr>
            </w:pPr>
            <w:r>
              <w:rPr>
                <w:rFonts w:hint="cs"/>
                <w:rtl/>
              </w:rPr>
              <w:t>מספר נותני שירותים עם סיווג רמה 2 תקף במועד הגשת ההצעות</w:t>
            </w:r>
          </w:p>
        </w:tc>
        <w:tc>
          <w:tcPr>
            <w:tcW w:w="2054" w:type="dxa"/>
          </w:tcPr>
          <w:p w14:paraId="4BC9BEF7" w14:textId="77777777" w:rsidR="009C531A" w:rsidRDefault="00910C04" w:rsidP="009C531A">
            <w:pPr>
              <w:pStyle w:val="TableText"/>
              <w:rPr>
                <w:rtl/>
              </w:rPr>
            </w:pPr>
            <w:r>
              <w:rPr>
                <w:rFonts w:hint="cs"/>
                <w:rtl/>
              </w:rPr>
              <w:t>10</w:t>
            </w:r>
            <w:r w:rsidR="009C531A">
              <w:rPr>
                <w:rFonts w:hint="cs"/>
                <w:rtl/>
              </w:rPr>
              <w:t>%</w:t>
            </w:r>
          </w:p>
        </w:tc>
      </w:tr>
      <w:tr w:rsidR="009C531A" w:rsidRPr="00897EAC" w14:paraId="5BA56879" w14:textId="77777777" w:rsidTr="004E5CAA">
        <w:tc>
          <w:tcPr>
            <w:tcW w:w="1105" w:type="dxa"/>
            <w:shd w:val="clear" w:color="auto" w:fill="E5B8B7" w:themeFill="accent2" w:themeFillTint="66"/>
          </w:tcPr>
          <w:p w14:paraId="15B4C0FE" w14:textId="77777777" w:rsidR="009C531A" w:rsidRPr="004F2404" w:rsidRDefault="009C531A" w:rsidP="009C531A">
            <w:pPr>
              <w:pStyle w:val="TableText"/>
              <w:rPr>
                <w:rtl/>
              </w:rPr>
            </w:pPr>
            <w:r w:rsidRPr="004F2404">
              <w:rPr>
                <w:rFonts w:hint="eastAsia"/>
                <w:rtl/>
              </w:rPr>
              <w:lastRenderedPageBreak/>
              <w:t>עלות</w:t>
            </w:r>
          </w:p>
        </w:tc>
        <w:tc>
          <w:tcPr>
            <w:tcW w:w="5176" w:type="dxa"/>
            <w:shd w:val="clear" w:color="auto" w:fill="E5B8B7" w:themeFill="accent2" w:themeFillTint="66"/>
          </w:tcPr>
          <w:p w14:paraId="525C9030" w14:textId="77777777" w:rsidR="009C531A" w:rsidRPr="004F2404" w:rsidRDefault="009C531A" w:rsidP="009C531A">
            <w:pPr>
              <w:pStyle w:val="TableText"/>
              <w:rPr>
                <w:rtl/>
              </w:rPr>
            </w:pPr>
          </w:p>
        </w:tc>
        <w:tc>
          <w:tcPr>
            <w:tcW w:w="2054" w:type="dxa"/>
            <w:shd w:val="clear" w:color="auto" w:fill="E5B8B7" w:themeFill="accent2" w:themeFillTint="66"/>
          </w:tcPr>
          <w:p w14:paraId="441458F4" w14:textId="77777777" w:rsidR="009C531A" w:rsidRPr="00897EAC" w:rsidRDefault="009C531A" w:rsidP="009C531A">
            <w:pPr>
              <w:pStyle w:val="TableText"/>
              <w:rPr>
                <w:rtl/>
              </w:rPr>
            </w:pPr>
            <w:r>
              <w:rPr>
                <w:rFonts w:hint="cs"/>
                <w:rtl/>
              </w:rPr>
              <w:t>40</w:t>
            </w:r>
            <w:r w:rsidRPr="00294FD7">
              <w:rPr>
                <w:rFonts w:hint="cs"/>
                <w:rtl/>
              </w:rPr>
              <w:t>%</w:t>
            </w:r>
          </w:p>
        </w:tc>
      </w:tr>
    </w:tbl>
    <w:p w14:paraId="73A5D002" w14:textId="77777777" w:rsidR="00166076" w:rsidRDefault="00166076" w:rsidP="00FB518F">
      <w:pPr>
        <w:pStyle w:val="21"/>
        <w:rPr>
          <w:rtl/>
        </w:rPr>
      </w:pPr>
      <w:r w:rsidRPr="00166076">
        <w:rPr>
          <w:rtl/>
        </w:rPr>
        <w:t>ניסיון המציע (</w:t>
      </w:r>
      <w:r w:rsidR="00206F42">
        <w:rPr>
          <w:rFonts w:hint="cs"/>
          <w:rtl/>
        </w:rPr>
        <w:t>10</w:t>
      </w:r>
      <w:r w:rsidRPr="00166076">
        <w:rPr>
          <w:rtl/>
        </w:rPr>
        <w:t>% מציון האיכות)</w:t>
      </w:r>
    </w:p>
    <w:p w14:paraId="3B29C5B4" w14:textId="77777777" w:rsidR="00166076" w:rsidRDefault="00166076" w:rsidP="009C531A">
      <w:pPr>
        <w:pStyle w:val="AlphaList2"/>
        <w:numPr>
          <w:ilvl w:val="0"/>
          <w:numId w:val="57"/>
        </w:numPr>
        <w:rPr>
          <w:rtl/>
        </w:rPr>
      </w:pPr>
      <w:r>
        <w:rPr>
          <w:rtl/>
        </w:rPr>
        <w:t xml:space="preserve">המציע </w:t>
      </w:r>
      <w:r w:rsidR="00206F42">
        <w:rPr>
          <w:rFonts w:hint="cs"/>
          <w:rtl/>
        </w:rPr>
        <w:t>נדרש להציג את ניסיונו המקצועי בהתאם למפורט בסעיף 4.1.1 במסמכי המכרז</w:t>
      </w:r>
      <w:r>
        <w:rPr>
          <w:rtl/>
        </w:rPr>
        <w:t>.</w:t>
      </w:r>
    </w:p>
    <w:p w14:paraId="4C92504C" w14:textId="77777777" w:rsidR="00166076" w:rsidRDefault="00166076" w:rsidP="009C531A">
      <w:pPr>
        <w:pStyle w:val="AlphaList2"/>
        <w:numPr>
          <w:ilvl w:val="0"/>
          <w:numId w:val="57"/>
        </w:numPr>
        <w:rPr>
          <w:rtl/>
        </w:rPr>
      </w:pPr>
      <w:r>
        <w:rPr>
          <w:rtl/>
        </w:rPr>
        <w:t>המציע רשאי לפרט עד חמישה לקוחות לדוגמה סך הכל. במידה ויפרט יותר מחמישה לקוחות ינוקדו חמשת הלקוחות הראשונים לפי סדר הופעתם.</w:t>
      </w:r>
    </w:p>
    <w:p w14:paraId="241F5F82" w14:textId="77777777" w:rsidR="00166076" w:rsidRDefault="00166076" w:rsidP="009C531A">
      <w:pPr>
        <w:pStyle w:val="AlphaList2"/>
        <w:numPr>
          <w:ilvl w:val="0"/>
          <w:numId w:val="57"/>
        </w:numPr>
        <w:rPr>
          <w:rtl/>
        </w:rPr>
      </w:pPr>
      <w:r>
        <w:rPr>
          <w:rtl/>
        </w:rPr>
        <w:t>עבור כל לקוח לדוגמה יכול המציע לצבור 20 נקודות עד לציון מרבי של 100 נקודות (לסעיף זה של ניסיון המציע).</w:t>
      </w:r>
    </w:p>
    <w:p w14:paraId="629FC748" w14:textId="77777777" w:rsidR="00166076" w:rsidRDefault="00166076" w:rsidP="009C531A">
      <w:pPr>
        <w:pStyle w:val="AlphaList2"/>
        <w:numPr>
          <w:ilvl w:val="0"/>
          <w:numId w:val="57"/>
        </w:numPr>
        <w:rPr>
          <w:rtl/>
        </w:rPr>
      </w:pPr>
      <w:r>
        <w:rPr>
          <w:rtl/>
        </w:rPr>
        <w:t>במידה ולמציע פחות מ 5 לקוחות לדוגמה הוא יזכה לציון בהתאם למספר הלקוחות לדוגמה שציין בתשובתו (לדוגמה מציע עם 3 לקוחות לדוגמה יוכל לזכות בסעיף זה בציון מרבי של 60 נקודות בסעיף זה).</w:t>
      </w:r>
    </w:p>
    <w:p w14:paraId="26ACF2D2" w14:textId="77777777" w:rsidR="00166076" w:rsidRDefault="00166076" w:rsidP="009C531A">
      <w:pPr>
        <w:pStyle w:val="AlphaList2"/>
        <w:numPr>
          <w:ilvl w:val="0"/>
          <w:numId w:val="57"/>
        </w:numPr>
        <w:rPr>
          <w:rtl/>
        </w:rPr>
      </w:pPr>
      <w:r>
        <w:rPr>
          <w:rtl/>
        </w:rPr>
        <w:t>כל לקוח לדוגמה (</w:t>
      </w:r>
      <w:r>
        <w:t>Reference</w:t>
      </w:r>
      <w:r>
        <w:rPr>
          <w:rtl/>
        </w:rPr>
        <w:t>) ינוקד בהתאם לקריטריונים הבאים:</w:t>
      </w:r>
    </w:p>
    <w:tbl>
      <w:tblPr>
        <w:tblStyle w:val="a8"/>
        <w:bidiVisual/>
        <w:tblW w:w="8335" w:type="dxa"/>
        <w:tblInd w:w="851" w:type="dxa"/>
        <w:tblLook w:val="04A0" w:firstRow="1" w:lastRow="0" w:firstColumn="1" w:lastColumn="0" w:noHBand="0" w:noVBand="1"/>
      </w:tblPr>
      <w:tblGrid>
        <w:gridCol w:w="444"/>
        <w:gridCol w:w="2145"/>
        <w:gridCol w:w="1099"/>
        <w:gridCol w:w="4647"/>
      </w:tblGrid>
      <w:tr w:rsidR="00166076" w:rsidRPr="00DF58F0" w14:paraId="5882D706" w14:textId="77777777" w:rsidTr="009C531A">
        <w:trPr>
          <w:cantSplit/>
          <w:tblHeader/>
        </w:trPr>
        <w:tc>
          <w:tcPr>
            <w:tcW w:w="460" w:type="dxa"/>
            <w:shd w:val="clear" w:color="auto" w:fill="B8CCE4" w:themeFill="accent1" w:themeFillTint="66"/>
          </w:tcPr>
          <w:p w14:paraId="53EC17B6" w14:textId="77777777" w:rsidR="00166076" w:rsidRPr="00DF58F0" w:rsidRDefault="00166076" w:rsidP="009C531A">
            <w:pPr>
              <w:pStyle w:val="TableHead"/>
              <w:spacing w:line="240" w:lineRule="auto"/>
              <w:rPr>
                <w:rtl/>
              </w:rPr>
            </w:pPr>
            <w:r w:rsidRPr="00DF58F0">
              <w:rPr>
                <w:rFonts w:hint="cs"/>
                <w:rtl/>
              </w:rPr>
              <w:t>#</w:t>
            </w:r>
          </w:p>
        </w:tc>
        <w:tc>
          <w:tcPr>
            <w:tcW w:w="2268" w:type="dxa"/>
            <w:shd w:val="clear" w:color="auto" w:fill="B8CCE4" w:themeFill="accent1" w:themeFillTint="66"/>
          </w:tcPr>
          <w:p w14:paraId="23568E84" w14:textId="77777777" w:rsidR="00166076" w:rsidRPr="00DF58F0" w:rsidRDefault="00166076" w:rsidP="009C531A">
            <w:pPr>
              <w:pStyle w:val="TableHead"/>
              <w:spacing w:line="240" w:lineRule="auto"/>
              <w:rPr>
                <w:rtl/>
              </w:rPr>
            </w:pPr>
            <w:r w:rsidRPr="00DF58F0">
              <w:rPr>
                <w:rFonts w:hint="cs"/>
                <w:rtl/>
              </w:rPr>
              <w:t>קריטריון</w:t>
            </w:r>
          </w:p>
        </w:tc>
        <w:tc>
          <w:tcPr>
            <w:tcW w:w="1134" w:type="dxa"/>
            <w:shd w:val="clear" w:color="auto" w:fill="B8CCE4" w:themeFill="accent1" w:themeFillTint="66"/>
          </w:tcPr>
          <w:p w14:paraId="4AA618EC" w14:textId="77777777" w:rsidR="00166076" w:rsidRPr="00DF58F0" w:rsidRDefault="00166076" w:rsidP="009C531A">
            <w:pPr>
              <w:pStyle w:val="TableHead"/>
              <w:spacing w:line="240" w:lineRule="auto"/>
              <w:rPr>
                <w:rtl/>
              </w:rPr>
            </w:pPr>
            <w:r w:rsidRPr="00DF58F0">
              <w:rPr>
                <w:rFonts w:hint="cs"/>
                <w:rtl/>
              </w:rPr>
              <w:t>נקודות</w:t>
            </w:r>
          </w:p>
          <w:p w14:paraId="6116EDB3" w14:textId="77777777" w:rsidR="00166076" w:rsidRPr="00DF58F0" w:rsidRDefault="00166076" w:rsidP="009C531A">
            <w:pPr>
              <w:pStyle w:val="TableHead"/>
              <w:spacing w:line="240" w:lineRule="auto"/>
              <w:rPr>
                <w:rtl/>
              </w:rPr>
            </w:pPr>
            <w:r w:rsidRPr="00DF58F0">
              <w:rPr>
                <w:rFonts w:hint="cs"/>
                <w:rtl/>
              </w:rPr>
              <w:t xml:space="preserve">(מתוך </w:t>
            </w:r>
            <w:r>
              <w:rPr>
                <w:rFonts w:hint="cs"/>
                <w:rtl/>
              </w:rPr>
              <w:t>20</w:t>
            </w:r>
            <w:r w:rsidRPr="00DF58F0">
              <w:rPr>
                <w:rFonts w:hint="cs"/>
                <w:rtl/>
              </w:rPr>
              <w:t>)</w:t>
            </w:r>
          </w:p>
        </w:tc>
        <w:tc>
          <w:tcPr>
            <w:tcW w:w="5017" w:type="dxa"/>
            <w:shd w:val="clear" w:color="auto" w:fill="B8CCE4" w:themeFill="accent1" w:themeFillTint="66"/>
          </w:tcPr>
          <w:p w14:paraId="47A9CF4F" w14:textId="77777777" w:rsidR="00166076" w:rsidRPr="00DF58F0" w:rsidRDefault="00166076" w:rsidP="009C531A">
            <w:pPr>
              <w:pStyle w:val="TableHead"/>
              <w:spacing w:line="240" w:lineRule="auto"/>
              <w:rPr>
                <w:rtl/>
              </w:rPr>
            </w:pPr>
            <w:r w:rsidRPr="00DF58F0">
              <w:rPr>
                <w:rFonts w:hint="cs"/>
                <w:rtl/>
              </w:rPr>
              <w:t>שיטת הערכה</w:t>
            </w:r>
          </w:p>
        </w:tc>
      </w:tr>
      <w:tr w:rsidR="00166076" w:rsidRPr="004F2404" w14:paraId="2998FE64" w14:textId="77777777" w:rsidTr="009C531A">
        <w:trPr>
          <w:cantSplit/>
        </w:trPr>
        <w:tc>
          <w:tcPr>
            <w:tcW w:w="460" w:type="dxa"/>
          </w:tcPr>
          <w:p w14:paraId="2E7FEC67" w14:textId="77777777" w:rsidR="00166076" w:rsidRDefault="00166076" w:rsidP="00910C04">
            <w:pPr>
              <w:pStyle w:val="TableText"/>
              <w:rPr>
                <w:rtl/>
              </w:rPr>
            </w:pPr>
            <w:r>
              <w:rPr>
                <w:rFonts w:hint="cs"/>
                <w:rtl/>
              </w:rPr>
              <w:t>1</w:t>
            </w:r>
          </w:p>
        </w:tc>
        <w:tc>
          <w:tcPr>
            <w:tcW w:w="2268" w:type="dxa"/>
          </w:tcPr>
          <w:p w14:paraId="7C9D027B" w14:textId="77777777" w:rsidR="00166076" w:rsidRPr="00897EAC" w:rsidRDefault="000B6688" w:rsidP="00910C04">
            <w:pPr>
              <w:pStyle w:val="TableText"/>
              <w:rPr>
                <w:rtl/>
              </w:rPr>
            </w:pPr>
            <w:r>
              <w:rPr>
                <w:rFonts w:hint="cs"/>
                <w:rtl/>
              </w:rPr>
              <w:t xml:space="preserve">שירותי </w:t>
            </w:r>
            <w:r w:rsidRPr="00910C04">
              <w:rPr>
                <w:szCs w:val="22"/>
              </w:rPr>
              <w:t>DBA</w:t>
            </w:r>
            <w:r w:rsidRPr="00910C04">
              <w:rPr>
                <w:rFonts w:hint="cs"/>
                <w:szCs w:val="22"/>
                <w:rtl/>
              </w:rPr>
              <w:t xml:space="preserve"> </w:t>
            </w:r>
            <w:r>
              <w:rPr>
                <w:rFonts w:hint="cs"/>
                <w:rtl/>
              </w:rPr>
              <w:t>טכני</w:t>
            </w:r>
          </w:p>
        </w:tc>
        <w:tc>
          <w:tcPr>
            <w:tcW w:w="1134" w:type="dxa"/>
          </w:tcPr>
          <w:p w14:paraId="2E752B6F" w14:textId="77777777" w:rsidR="00166076" w:rsidRPr="00897EAC" w:rsidRDefault="000B6688" w:rsidP="00910C04">
            <w:pPr>
              <w:pStyle w:val="TableText"/>
              <w:jc w:val="center"/>
              <w:rPr>
                <w:rtl/>
              </w:rPr>
            </w:pPr>
            <w:r>
              <w:rPr>
                <w:rFonts w:hint="cs"/>
                <w:rtl/>
              </w:rPr>
              <w:t>10</w:t>
            </w:r>
          </w:p>
        </w:tc>
        <w:tc>
          <w:tcPr>
            <w:tcW w:w="5017" w:type="dxa"/>
          </w:tcPr>
          <w:p w14:paraId="601019D0" w14:textId="77777777" w:rsidR="00166076" w:rsidRDefault="000B6688" w:rsidP="009C531A">
            <w:pPr>
              <w:pStyle w:val="TableBullet"/>
            </w:pPr>
            <w:r w:rsidRPr="000B6688">
              <w:rPr>
                <w:rFonts w:hint="cs"/>
                <w:rtl/>
              </w:rPr>
              <w:t xml:space="preserve">סופקו </w:t>
            </w:r>
            <w:r>
              <w:rPr>
                <w:rFonts w:hint="cs"/>
                <w:rtl/>
              </w:rPr>
              <w:t xml:space="preserve">שירותים בלפחות 6 מתוך 8 תחומים המפורטים בסעיף 2.1.1 א' עד ח' </w:t>
            </w:r>
            <w:r>
              <w:rPr>
                <w:rtl/>
              </w:rPr>
              <w:t>–</w:t>
            </w:r>
            <w:r>
              <w:rPr>
                <w:rFonts w:hint="cs"/>
                <w:rtl/>
              </w:rPr>
              <w:t xml:space="preserve"> 100%</w:t>
            </w:r>
          </w:p>
          <w:p w14:paraId="64BB2E41" w14:textId="77777777" w:rsidR="000B6688" w:rsidRDefault="000B6688" w:rsidP="009C531A">
            <w:pPr>
              <w:pStyle w:val="TableBullet"/>
            </w:pPr>
            <w:r w:rsidRPr="000B6688">
              <w:rPr>
                <w:rFonts w:hint="cs"/>
                <w:rtl/>
              </w:rPr>
              <w:t xml:space="preserve">סופקו </w:t>
            </w:r>
            <w:r>
              <w:rPr>
                <w:rFonts w:hint="cs"/>
                <w:rtl/>
              </w:rPr>
              <w:t xml:space="preserve">שירותים בלפחות 5 מתוך 8 תחומים המפורטים בסעיף 2.1.1 א' עד ח' </w:t>
            </w:r>
            <w:r>
              <w:rPr>
                <w:rtl/>
              </w:rPr>
              <w:t>–</w:t>
            </w:r>
            <w:r>
              <w:rPr>
                <w:rFonts w:hint="cs"/>
                <w:rtl/>
              </w:rPr>
              <w:t xml:space="preserve"> 80%</w:t>
            </w:r>
          </w:p>
          <w:p w14:paraId="7BEA70D1" w14:textId="77777777" w:rsidR="000B6688" w:rsidRDefault="000B6688" w:rsidP="009C531A">
            <w:pPr>
              <w:pStyle w:val="TableBullet"/>
            </w:pPr>
            <w:r w:rsidRPr="000B6688">
              <w:rPr>
                <w:rFonts w:hint="cs"/>
                <w:rtl/>
              </w:rPr>
              <w:t xml:space="preserve">סופקו </w:t>
            </w:r>
            <w:r>
              <w:rPr>
                <w:rFonts w:hint="cs"/>
                <w:rtl/>
              </w:rPr>
              <w:t xml:space="preserve">שירותים בלפחות 4 מתוך 8 תחומים המפורטים בסעיף 2.1.1 א' עד ח' </w:t>
            </w:r>
            <w:r>
              <w:rPr>
                <w:rtl/>
              </w:rPr>
              <w:t>–</w:t>
            </w:r>
            <w:r>
              <w:rPr>
                <w:rFonts w:hint="cs"/>
                <w:rtl/>
              </w:rPr>
              <w:t xml:space="preserve"> 60%</w:t>
            </w:r>
          </w:p>
          <w:p w14:paraId="6BF6EFC5" w14:textId="77777777" w:rsidR="000B6688" w:rsidRDefault="000B6688" w:rsidP="009C531A">
            <w:pPr>
              <w:pStyle w:val="TableBullet"/>
            </w:pPr>
            <w:r w:rsidRPr="000B6688">
              <w:rPr>
                <w:rFonts w:hint="cs"/>
                <w:rtl/>
              </w:rPr>
              <w:t xml:space="preserve">סופקו </w:t>
            </w:r>
            <w:r>
              <w:rPr>
                <w:rFonts w:hint="cs"/>
                <w:rtl/>
              </w:rPr>
              <w:t xml:space="preserve">שירותים בלפחות 2 מתוך 8 תחומים המפורטים בסעיף 2.1.1 א' עד ח' </w:t>
            </w:r>
            <w:r>
              <w:rPr>
                <w:rtl/>
              </w:rPr>
              <w:t>–</w:t>
            </w:r>
            <w:r>
              <w:rPr>
                <w:rFonts w:hint="cs"/>
                <w:rtl/>
              </w:rPr>
              <w:t xml:space="preserve"> 30%</w:t>
            </w:r>
          </w:p>
          <w:p w14:paraId="7B593D7E" w14:textId="77777777" w:rsidR="000B6688" w:rsidRPr="000B6688" w:rsidRDefault="000B6688" w:rsidP="009C531A">
            <w:pPr>
              <w:pStyle w:val="TableBullet"/>
              <w:rPr>
                <w:rtl/>
              </w:rPr>
            </w:pPr>
            <w:r>
              <w:rPr>
                <w:rFonts w:hint="cs"/>
                <w:rtl/>
              </w:rPr>
              <w:t xml:space="preserve">לא סופקו שירותים רלבנטיים </w:t>
            </w:r>
            <w:r>
              <w:rPr>
                <w:rtl/>
              </w:rPr>
              <w:t>–</w:t>
            </w:r>
            <w:r>
              <w:rPr>
                <w:rFonts w:hint="cs"/>
                <w:rtl/>
              </w:rPr>
              <w:t xml:space="preserve"> 0%</w:t>
            </w:r>
          </w:p>
        </w:tc>
      </w:tr>
      <w:tr w:rsidR="00166076" w:rsidRPr="00897EAC" w14:paraId="09F30407" w14:textId="77777777" w:rsidTr="009C531A">
        <w:trPr>
          <w:cantSplit/>
        </w:trPr>
        <w:tc>
          <w:tcPr>
            <w:tcW w:w="460" w:type="dxa"/>
          </w:tcPr>
          <w:p w14:paraId="6D64004B" w14:textId="77777777" w:rsidR="00166076" w:rsidRDefault="00166076" w:rsidP="00910C04">
            <w:pPr>
              <w:pStyle w:val="TableText"/>
              <w:rPr>
                <w:rtl/>
              </w:rPr>
            </w:pPr>
            <w:r>
              <w:rPr>
                <w:rFonts w:hint="cs"/>
                <w:rtl/>
              </w:rPr>
              <w:t>2</w:t>
            </w:r>
          </w:p>
        </w:tc>
        <w:tc>
          <w:tcPr>
            <w:tcW w:w="2268" w:type="dxa"/>
          </w:tcPr>
          <w:p w14:paraId="306C1F67" w14:textId="77777777" w:rsidR="00166076" w:rsidRPr="00897EAC" w:rsidRDefault="000B6688" w:rsidP="00910C04">
            <w:pPr>
              <w:pStyle w:val="TableText"/>
              <w:rPr>
                <w:rtl/>
              </w:rPr>
            </w:pPr>
            <w:r>
              <w:rPr>
                <w:rFonts w:hint="cs"/>
                <w:rtl/>
              </w:rPr>
              <w:t xml:space="preserve">שירותי </w:t>
            </w:r>
            <w:r>
              <w:rPr>
                <w:rFonts w:hint="cs"/>
              </w:rPr>
              <w:t>DBA</w:t>
            </w:r>
            <w:r>
              <w:rPr>
                <w:rFonts w:hint="cs"/>
                <w:rtl/>
              </w:rPr>
              <w:t xml:space="preserve"> אפליקטיבי</w:t>
            </w:r>
          </w:p>
        </w:tc>
        <w:tc>
          <w:tcPr>
            <w:tcW w:w="1134" w:type="dxa"/>
          </w:tcPr>
          <w:p w14:paraId="3EFD8A76" w14:textId="77777777" w:rsidR="00166076" w:rsidRPr="00897EAC" w:rsidRDefault="000B6688" w:rsidP="00910C04">
            <w:pPr>
              <w:pStyle w:val="TableText"/>
              <w:jc w:val="center"/>
              <w:rPr>
                <w:rtl/>
              </w:rPr>
            </w:pPr>
            <w:r>
              <w:rPr>
                <w:rFonts w:hint="cs"/>
                <w:rtl/>
              </w:rPr>
              <w:t>4</w:t>
            </w:r>
          </w:p>
        </w:tc>
        <w:tc>
          <w:tcPr>
            <w:tcW w:w="5017" w:type="dxa"/>
          </w:tcPr>
          <w:p w14:paraId="1FB594C1" w14:textId="77777777" w:rsidR="00166076" w:rsidRDefault="000B6688" w:rsidP="00200693">
            <w:pPr>
              <w:pStyle w:val="TableBullet"/>
              <w:rPr>
                <w:rtl/>
              </w:rPr>
            </w:pPr>
            <w:r>
              <w:rPr>
                <w:rFonts w:hint="cs"/>
                <w:rtl/>
              </w:rPr>
              <w:t xml:space="preserve">סופקו שירותי </w:t>
            </w:r>
            <w:r>
              <w:t>DBA</w:t>
            </w:r>
            <w:r>
              <w:rPr>
                <w:rFonts w:hint="cs"/>
                <w:rtl/>
              </w:rPr>
              <w:t xml:space="preserve"> אפליקטיבי כמפורט בסעיף 2.1.2</w:t>
            </w:r>
            <w:r>
              <w:rPr>
                <w:rtl/>
              </w:rPr>
              <w:t>–</w:t>
            </w:r>
            <w:r>
              <w:rPr>
                <w:rFonts w:hint="cs"/>
                <w:rtl/>
              </w:rPr>
              <w:t xml:space="preserve"> 100%</w:t>
            </w:r>
          </w:p>
          <w:p w14:paraId="14187952" w14:textId="77777777" w:rsidR="000B6688" w:rsidRPr="00897EAC" w:rsidRDefault="000B6688" w:rsidP="009C531A">
            <w:pPr>
              <w:pStyle w:val="TableBullet"/>
              <w:rPr>
                <w:rtl/>
              </w:rPr>
            </w:pPr>
            <w:r>
              <w:rPr>
                <w:rFonts w:hint="cs"/>
                <w:rtl/>
              </w:rPr>
              <w:t xml:space="preserve">לא סופקו שירותים רלבנטיים </w:t>
            </w:r>
            <w:r>
              <w:rPr>
                <w:rtl/>
              </w:rPr>
              <w:t>–</w:t>
            </w:r>
            <w:r>
              <w:rPr>
                <w:rFonts w:hint="cs"/>
                <w:rtl/>
              </w:rPr>
              <w:t xml:space="preserve"> 0%</w:t>
            </w:r>
          </w:p>
        </w:tc>
      </w:tr>
      <w:tr w:rsidR="00166076" w:rsidRPr="00897EAC" w14:paraId="1E2C890A" w14:textId="77777777" w:rsidTr="009C531A">
        <w:trPr>
          <w:cantSplit/>
        </w:trPr>
        <w:tc>
          <w:tcPr>
            <w:tcW w:w="460" w:type="dxa"/>
          </w:tcPr>
          <w:p w14:paraId="4AEE2DB9" w14:textId="77777777" w:rsidR="00166076" w:rsidRDefault="00166076" w:rsidP="00910C04">
            <w:pPr>
              <w:pStyle w:val="TableText"/>
              <w:rPr>
                <w:rtl/>
              </w:rPr>
            </w:pPr>
            <w:r>
              <w:rPr>
                <w:rFonts w:hint="cs"/>
                <w:rtl/>
              </w:rPr>
              <w:t>3</w:t>
            </w:r>
          </w:p>
        </w:tc>
        <w:tc>
          <w:tcPr>
            <w:tcW w:w="2268" w:type="dxa"/>
          </w:tcPr>
          <w:p w14:paraId="2E5D005A" w14:textId="77777777" w:rsidR="00166076" w:rsidRDefault="000B6688" w:rsidP="00910C04">
            <w:pPr>
              <w:pStyle w:val="TableText"/>
              <w:rPr>
                <w:rtl/>
              </w:rPr>
            </w:pPr>
            <w:r>
              <w:rPr>
                <w:rFonts w:hint="cs"/>
                <w:sz w:val="20"/>
                <w:szCs w:val="22"/>
                <w:rtl/>
              </w:rPr>
              <w:t>שירותי מומחה בתחום אבטחת אורקל</w:t>
            </w:r>
          </w:p>
        </w:tc>
        <w:tc>
          <w:tcPr>
            <w:tcW w:w="1134" w:type="dxa"/>
          </w:tcPr>
          <w:p w14:paraId="40E356FC" w14:textId="77777777" w:rsidR="00166076" w:rsidRDefault="000B6688" w:rsidP="00910C04">
            <w:pPr>
              <w:pStyle w:val="TableText"/>
              <w:jc w:val="center"/>
              <w:rPr>
                <w:rtl/>
              </w:rPr>
            </w:pPr>
            <w:r>
              <w:rPr>
                <w:rFonts w:hint="cs"/>
                <w:rtl/>
              </w:rPr>
              <w:t>4</w:t>
            </w:r>
          </w:p>
        </w:tc>
        <w:tc>
          <w:tcPr>
            <w:tcW w:w="5017" w:type="dxa"/>
          </w:tcPr>
          <w:p w14:paraId="6C8CD6AA" w14:textId="77777777" w:rsidR="000B6688" w:rsidRDefault="000B6688" w:rsidP="009C531A">
            <w:pPr>
              <w:pStyle w:val="TableBullet"/>
            </w:pPr>
            <w:r w:rsidRPr="000B6688">
              <w:rPr>
                <w:rFonts w:hint="cs"/>
                <w:rtl/>
              </w:rPr>
              <w:t xml:space="preserve">סופקו </w:t>
            </w:r>
            <w:r>
              <w:rPr>
                <w:rFonts w:hint="cs"/>
                <w:rtl/>
              </w:rPr>
              <w:t xml:space="preserve">שירותי מומחה (התקנה, הטמעה, הגדרה ותפעול שוטף) עבור שלושת הכלים: </w:t>
            </w:r>
            <w:r>
              <w:t>DB Audit, DB Vault ,</w:t>
            </w:r>
            <w:r>
              <w:rPr>
                <w:rFonts w:hint="cs"/>
              </w:rPr>
              <w:t>DB FW</w:t>
            </w:r>
            <w:r>
              <w:rPr>
                <w:rtl/>
              </w:rPr>
              <w:t xml:space="preserve"> </w:t>
            </w:r>
            <w:r>
              <w:rPr>
                <w:rFonts w:hint="cs"/>
                <w:rtl/>
              </w:rPr>
              <w:t>- 100%</w:t>
            </w:r>
          </w:p>
          <w:p w14:paraId="72141EC8" w14:textId="77777777" w:rsidR="000B6688" w:rsidRDefault="000B6688" w:rsidP="009C531A">
            <w:pPr>
              <w:pStyle w:val="TableBullet"/>
            </w:pPr>
            <w:r w:rsidRPr="000B6688">
              <w:rPr>
                <w:rFonts w:hint="cs"/>
                <w:rtl/>
              </w:rPr>
              <w:t xml:space="preserve">סופקו </w:t>
            </w:r>
            <w:r>
              <w:rPr>
                <w:rFonts w:hint="cs"/>
                <w:rtl/>
              </w:rPr>
              <w:t xml:space="preserve">שירותי מומחה (התקנה, הטמעה, הגדרה ותפעול שוטף) עבור שניים מתוך שלושת הכלים: </w:t>
            </w:r>
            <w:r>
              <w:t>DB Audit, DB Vault ,</w:t>
            </w:r>
            <w:r>
              <w:rPr>
                <w:rFonts w:hint="cs"/>
              </w:rPr>
              <w:t>DB FW</w:t>
            </w:r>
            <w:r>
              <w:rPr>
                <w:rtl/>
              </w:rPr>
              <w:t xml:space="preserve"> </w:t>
            </w:r>
            <w:r>
              <w:rPr>
                <w:rFonts w:hint="cs"/>
                <w:rtl/>
              </w:rPr>
              <w:t>- 70%</w:t>
            </w:r>
          </w:p>
          <w:p w14:paraId="08EDD592" w14:textId="77777777" w:rsidR="000B6688" w:rsidRDefault="000B6688" w:rsidP="009C531A">
            <w:pPr>
              <w:pStyle w:val="TableBullet"/>
            </w:pPr>
            <w:r w:rsidRPr="000B6688">
              <w:rPr>
                <w:rFonts w:hint="cs"/>
                <w:rtl/>
              </w:rPr>
              <w:t xml:space="preserve">סופקו </w:t>
            </w:r>
            <w:r>
              <w:rPr>
                <w:rFonts w:hint="cs"/>
                <w:rtl/>
              </w:rPr>
              <w:t xml:space="preserve">שירותי מומחה (התקנה, הטמעה, הגדרה ותפעול שוטף) עבור אחד מהכלים: </w:t>
            </w:r>
            <w:r>
              <w:t>DB Audit, DB Vault ,</w:t>
            </w:r>
            <w:r>
              <w:rPr>
                <w:rFonts w:hint="cs"/>
              </w:rPr>
              <w:t>DB FW</w:t>
            </w:r>
            <w:r>
              <w:rPr>
                <w:rFonts w:hint="cs"/>
                <w:rtl/>
              </w:rPr>
              <w:t xml:space="preserve"> - 50%</w:t>
            </w:r>
          </w:p>
          <w:p w14:paraId="2726FFB5" w14:textId="77777777" w:rsidR="00166076" w:rsidRPr="000B6688" w:rsidRDefault="000B6688" w:rsidP="009C531A">
            <w:pPr>
              <w:pStyle w:val="TableBullet"/>
              <w:rPr>
                <w:rtl/>
              </w:rPr>
            </w:pPr>
            <w:r>
              <w:rPr>
                <w:rFonts w:hint="cs"/>
                <w:rtl/>
              </w:rPr>
              <w:t xml:space="preserve">לא סופקו שירותים רלבנטיים </w:t>
            </w:r>
            <w:r>
              <w:rPr>
                <w:rtl/>
              </w:rPr>
              <w:t>–</w:t>
            </w:r>
            <w:r>
              <w:rPr>
                <w:rFonts w:hint="cs"/>
                <w:rtl/>
              </w:rPr>
              <w:t xml:space="preserve"> 0%</w:t>
            </w:r>
          </w:p>
        </w:tc>
      </w:tr>
      <w:tr w:rsidR="00166076" w:rsidRPr="00897EAC" w14:paraId="5C39EAC6" w14:textId="77777777" w:rsidTr="009C531A">
        <w:trPr>
          <w:cantSplit/>
        </w:trPr>
        <w:tc>
          <w:tcPr>
            <w:tcW w:w="460" w:type="dxa"/>
          </w:tcPr>
          <w:p w14:paraId="2D9206A5" w14:textId="77777777" w:rsidR="00166076" w:rsidRDefault="00166076" w:rsidP="00910C04">
            <w:pPr>
              <w:pStyle w:val="TableText"/>
              <w:rPr>
                <w:rtl/>
              </w:rPr>
            </w:pPr>
            <w:r>
              <w:rPr>
                <w:rFonts w:hint="cs"/>
                <w:rtl/>
              </w:rPr>
              <w:t>4</w:t>
            </w:r>
          </w:p>
        </w:tc>
        <w:tc>
          <w:tcPr>
            <w:tcW w:w="2268" w:type="dxa"/>
          </w:tcPr>
          <w:p w14:paraId="5615C2C1" w14:textId="77777777" w:rsidR="00166076" w:rsidRDefault="000B6688" w:rsidP="00910C04">
            <w:pPr>
              <w:pStyle w:val="TableText"/>
              <w:rPr>
                <w:rtl/>
              </w:rPr>
            </w:pPr>
            <w:r w:rsidRPr="00BE35BB">
              <w:rPr>
                <w:rFonts w:hint="cs"/>
                <w:sz w:val="24"/>
                <w:rtl/>
              </w:rPr>
              <w:t>שירותי</w:t>
            </w:r>
            <w:r>
              <w:rPr>
                <w:rFonts w:hint="cs"/>
                <w:sz w:val="20"/>
                <w:szCs w:val="22"/>
                <w:rtl/>
              </w:rPr>
              <w:t xml:space="preserve"> </w:t>
            </w:r>
            <w:r>
              <w:rPr>
                <w:rtl/>
              </w:rPr>
              <w:t>תמיכה במוצרי אבטחת מידע לבסיסי נתונים נוספים</w:t>
            </w:r>
          </w:p>
        </w:tc>
        <w:tc>
          <w:tcPr>
            <w:tcW w:w="1134" w:type="dxa"/>
          </w:tcPr>
          <w:p w14:paraId="1BDD45A6" w14:textId="77777777" w:rsidR="00166076" w:rsidRDefault="000B6688" w:rsidP="00910C04">
            <w:pPr>
              <w:pStyle w:val="TableText"/>
              <w:jc w:val="center"/>
              <w:rPr>
                <w:rtl/>
              </w:rPr>
            </w:pPr>
            <w:r>
              <w:rPr>
                <w:rFonts w:hint="cs"/>
                <w:rtl/>
              </w:rPr>
              <w:t>2</w:t>
            </w:r>
          </w:p>
        </w:tc>
        <w:tc>
          <w:tcPr>
            <w:tcW w:w="5017" w:type="dxa"/>
          </w:tcPr>
          <w:p w14:paraId="12C5BB7D" w14:textId="77777777" w:rsidR="000B6688" w:rsidRDefault="000B6688" w:rsidP="009C531A">
            <w:pPr>
              <w:pStyle w:val="TableBullet"/>
              <w:rPr>
                <w:rtl/>
              </w:rPr>
            </w:pPr>
            <w:r w:rsidRPr="000B6688">
              <w:rPr>
                <w:rFonts w:hint="cs"/>
                <w:rtl/>
              </w:rPr>
              <w:t xml:space="preserve">סופקו </w:t>
            </w:r>
            <w:r>
              <w:rPr>
                <w:rFonts w:hint="cs"/>
                <w:rtl/>
              </w:rPr>
              <w:t xml:space="preserve">שירותי מומחה (התקנה, הטמעה, הגדרה ותפעול שוטף) עבור מוצר אבטחת בסיס נתונים אחר(כגון </w:t>
            </w:r>
            <w:r>
              <w:t>Imperva</w:t>
            </w:r>
            <w:r>
              <w:rPr>
                <w:rFonts w:hint="cs"/>
                <w:rtl/>
              </w:rPr>
              <w:t xml:space="preserve">, </w:t>
            </w:r>
            <w:r w:rsidR="00294B0C">
              <w:t>McAfee/Sentrigo</w:t>
            </w:r>
            <w:r w:rsidR="00294B0C">
              <w:rPr>
                <w:rFonts w:hint="cs"/>
                <w:rtl/>
              </w:rPr>
              <w:t xml:space="preserve"> וכדו'</w:t>
            </w:r>
            <w:r>
              <w:rPr>
                <w:rFonts w:hint="cs"/>
                <w:rtl/>
              </w:rPr>
              <w:t xml:space="preserve">) </w:t>
            </w:r>
            <w:r>
              <w:rPr>
                <w:rtl/>
              </w:rPr>
              <w:t>–</w:t>
            </w:r>
            <w:r>
              <w:rPr>
                <w:rFonts w:hint="cs"/>
                <w:rtl/>
              </w:rPr>
              <w:t xml:space="preserve"> 100%</w:t>
            </w:r>
          </w:p>
          <w:p w14:paraId="46B65724" w14:textId="77777777" w:rsidR="00166076" w:rsidRPr="00897EAC" w:rsidRDefault="000B6688" w:rsidP="009C531A">
            <w:pPr>
              <w:pStyle w:val="TableBullet"/>
              <w:rPr>
                <w:rtl/>
              </w:rPr>
            </w:pPr>
            <w:r>
              <w:rPr>
                <w:rFonts w:hint="cs"/>
                <w:rtl/>
              </w:rPr>
              <w:t xml:space="preserve">לא סופקו שירותים רלבנטיים </w:t>
            </w:r>
            <w:r>
              <w:rPr>
                <w:rtl/>
              </w:rPr>
              <w:t>–</w:t>
            </w:r>
            <w:r>
              <w:rPr>
                <w:rFonts w:hint="cs"/>
                <w:rtl/>
              </w:rPr>
              <w:t xml:space="preserve"> 0%</w:t>
            </w:r>
          </w:p>
        </w:tc>
      </w:tr>
    </w:tbl>
    <w:p w14:paraId="34F0A0F2" w14:textId="77777777" w:rsidR="00166076" w:rsidRDefault="00166076" w:rsidP="00FB518F">
      <w:pPr>
        <w:pStyle w:val="21"/>
        <w:rPr>
          <w:rtl/>
        </w:rPr>
      </w:pPr>
      <w:r w:rsidRPr="00166076">
        <w:rPr>
          <w:rtl/>
        </w:rPr>
        <w:t xml:space="preserve">היקף </w:t>
      </w:r>
      <w:r w:rsidR="004A1F37" w:rsidRPr="00166076">
        <w:rPr>
          <w:rtl/>
        </w:rPr>
        <w:t>כ</w:t>
      </w:r>
      <w:r w:rsidR="004A1F37">
        <w:rPr>
          <w:rFonts w:hint="cs"/>
          <w:rtl/>
        </w:rPr>
        <w:t>ח</w:t>
      </w:r>
      <w:r w:rsidR="004A1F37" w:rsidRPr="00166076">
        <w:rPr>
          <w:rtl/>
        </w:rPr>
        <w:t xml:space="preserve"> </w:t>
      </w:r>
      <w:r w:rsidRPr="00166076">
        <w:rPr>
          <w:rtl/>
        </w:rPr>
        <w:t>אדם מקצועי של המציע (</w:t>
      </w:r>
      <w:r w:rsidR="00294B0C">
        <w:rPr>
          <w:rFonts w:hint="cs"/>
          <w:rtl/>
        </w:rPr>
        <w:t>10</w:t>
      </w:r>
      <w:r w:rsidRPr="00166076">
        <w:rPr>
          <w:rtl/>
        </w:rPr>
        <w:t>% מציון האיכות)</w:t>
      </w:r>
    </w:p>
    <w:tbl>
      <w:tblPr>
        <w:tblStyle w:val="a8"/>
        <w:bidiVisual/>
        <w:tblW w:w="8335" w:type="dxa"/>
        <w:tblInd w:w="851" w:type="dxa"/>
        <w:tblLook w:val="04A0" w:firstRow="1" w:lastRow="0" w:firstColumn="1" w:lastColumn="0" w:noHBand="0" w:noVBand="1"/>
      </w:tblPr>
      <w:tblGrid>
        <w:gridCol w:w="1578"/>
        <w:gridCol w:w="6757"/>
      </w:tblGrid>
      <w:tr w:rsidR="00166076" w:rsidRPr="00BC6501" w14:paraId="5C5192D0" w14:textId="77777777" w:rsidTr="009C531A">
        <w:tc>
          <w:tcPr>
            <w:tcW w:w="9040" w:type="dxa"/>
            <w:gridSpan w:val="2"/>
            <w:shd w:val="clear" w:color="auto" w:fill="B8CCE4" w:themeFill="accent1" w:themeFillTint="66"/>
          </w:tcPr>
          <w:p w14:paraId="0E5B36CA" w14:textId="77777777" w:rsidR="00166076" w:rsidRPr="00BC6501" w:rsidRDefault="00166076" w:rsidP="009C531A">
            <w:pPr>
              <w:pStyle w:val="TableHead"/>
              <w:rPr>
                <w:rtl/>
              </w:rPr>
            </w:pPr>
            <w:r w:rsidRPr="00BC6501">
              <w:rPr>
                <w:rFonts w:hint="eastAsia"/>
                <w:rtl/>
              </w:rPr>
              <w:t>סרגל</w:t>
            </w:r>
            <w:r w:rsidRPr="00BC6501">
              <w:rPr>
                <w:rtl/>
              </w:rPr>
              <w:t xml:space="preserve"> </w:t>
            </w:r>
            <w:r w:rsidRPr="00BC6501">
              <w:rPr>
                <w:rFonts w:hint="eastAsia"/>
                <w:rtl/>
              </w:rPr>
              <w:t>המדידה</w:t>
            </w:r>
          </w:p>
        </w:tc>
      </w:tr>
      <w:tr w:rsidR="00166076" w:rsidRPr="00910C04" w14:paraId="56DC22F2" w14:textId="77777777" w:rsidTr="009C531A">
        <w:tc>
          <w:tcPr>
            <w:tcW w:w="1686" w:type="dxa"/>
            <w:shd w:val="clear" w:color="auto" w:fill="DBE5F1" w:themeFill="accent1" w:themeFillTint="33"/>
          </w:tcPr>
          <w:p w14:paraId="407A0E94" w14:textId="77777777" w:rsidR="00166076" w:rsidRPr="00910C04" w:rsidRDefault="00166076" w:rsidP="00910C04">
            <w:pPr>
              <w:pStyle w:val="TableText"/>
              <w:jc w:val="center"/>
              <w:rPr>
                <w:b/>
                <w:bCs/>
                <w:rtl/>
              </w:rPr>
            </w:pPr>
            <w:r w:rsidRPr="00910C04">
              <w:rPr>
                <w:rFonts w:hint="eastAsia"/>
                <w:b/>
                <w:bCs/>
                <w:rtl/>
              </w:rPr>
              <w:t>ציון</w:t>
            </w:r>
          </w:p>
        </w:tc>
        <w:tc>
          <w:tcPr>
            <w:tcW w:w="7354" w:type="dxa"/>
            <w:shd w:val="clear" w:color="auto" w:fill="DBE5F1" w:themeFill="accent1" w:themeFillTint="33"/>
          </w:tcPr>
          <w:p w14:paraId="258E1584" w14:textId="77777777" w:rsidR="00166076" w:rsidRPr="00910C04" w:rsidRDefault="00166076" w:rsidP="00910C04">
            <w:pPr>
              <w:pStyle w:val="TableText"/>
              <w:jc w:val="center"/>
              <w:rPr>
                <w:b/>
                <w:bCs/>
                <w:rtl/>
              </w:rPr>
            </w:pPr>
            <w:r w:rsidRPr="00910C04">
              <w:rPr>
                <w:rFonts w:hint="eastAsia"/>
                <w:b/>
                <w:bCs/>
                <w:rtl/>
              </w:rPr>
              <w:t>הסבר</w:t>
            </w:r>
          </w:p>
        </w:tc>
      </w:tr>
      <w:tr w:rsidR="00166076" w14:paraId="3448FB64" w14:textId="77777777" w:rsidTr="009C531A">
        <w:tc>
          <w:tcPr>
            <w:tcW w:w="1686" w:type="dxa"/>
          </w:tcPr>
          <w:p w14:paraId="56358E61" w14:textId="77777777" w:rsidR="00166076" w:rsidRDefault="00166076" w:rsidP="009C531A">
            <w:pPr>
              <w:pStyle w:val="TableText"/>
              <w:rPr>
                <w:rtl/>
              </w:rPr>
            </w:pPr>
            <w:r>
              <w:rPr>
                <w:rFonts w:hint="cs"/>
                <w:rtl/>
              </w:rPr>
              <w:t>100</w:t>
            </w:r>
          </w:p>
        </w:tc>
        <w:tc>
          <w:tcPr>
            <w:tcW w:w="7354" w:type="dxa"/>
          </w:tcPr>
          <w:p w14:paraId="5FA411BA" w14:textId="77777777" w:rsidR="002F60CB" w:rsidRDefault="00166076" w:rsidP="00BE35BB">
            <w:pPr>
              <w:pStyle w:val="TableText"/>
              <w:rPr>
                <w:rtl/>
              </w:rPr>
            </w:pPr>
            <w:r>
              <w:rPr>
                <w:rFonts w:hint="cs"/>
                <w:rtl/>
              </w:rPr>
              <w:t xml:space="preserve">ההצעה עם </w:t>
            </w:r>
            <w:r w:rsidR="002F60CB">
              <w:rPr>
                <w:rFonts w:hint="cs"/>
                <w:rtl/>
              </w:rPr>
              <w:t xml:space="preserve">מספר </w:t>
            </w:r>
            <w:r w:rsidR="00294B0C">
              <w:rPr>
                <w:rFonts w:hint="cs"/>
                <w:rtl/>
              </w:rPr>
              <w:t xml:space="preserve">מומחי בסיס נתונים העומדים בדרישות סעיף 4.2.3 </w:t>
            </w:r>
            <w:r w:rsidR="00294B0C">
              <w:rPr>
                <w:rFonts w:hint="cs"/>
                <w:rtl/>
              </w:rPr>
              <w:lastRenderedPageBreak/>
              <w:t>במסמכי המכרז (בהתאם לתצהיר שהוגש כנספח 4.1.2)</w:t>
            </w:r>
          </w:p>
        </w:tc>
      </w:tr>
      <w:tr w:rsidR="00166076" w14:paraId="04B253F4" w14:textId="77777777" w:rsidTr="009C531A">
        <w:tc>
          <w:tcPr>
            <w:tcW w:w="1686" w:type="dxa"/>
          </w:tcPr>
          <w:p w14:paraId="6EE0F79A" w14:textId="77777777" w:rsidR="00166076" w:rsidRDefault="00166076" w:rsidP="009C531A">
            <w:pPr>
              <w:pStyle w:val="TableText"/>
              <w:rPr>
                <w:rtl/>
              </w:rPr>
            </w:pPr>
          </w:p>
        </w:tc>
        <w:tc>
          <w:tcPr>
            <w:tcW w:w="7354" w:type="dxa"/>
          </w:tcPr>
          <w:p w14:paraId="4787CBB3" w14:textId="77777777" w:rsidR="00166076" w:rsidRDefault="00166076" w:rsidP="009C531A">
            <w:pPr>
              <w:pStyle w:val="TableText"/>
              <w:rPr>
                <w:rtl/>
              </w:rPr>
            </w:pPr>
            <w:r>
              <w:rPr>
                <w:rtl/>
              </w:rPr>
              <w:t xml:space="preserve">הציון של שאר ההצעות יחושב לפי היחס בין </w:t>
            </w:r>
            <w:r w:rsidR="002F60CB">
              <w:rPr>
                <w:rFonts w:hint="cs"/>
                <w:rtl/>
              </w:rPr>
              <w:t>מספר מפתחי ההדרכה</w:t>
            </w:r>
            <w:r>
              <w:rPr>
                <w:rFonts w:hint="cs"/>
                <w:rtl/>
              </w:rPr>
              <w:t xml:space="preserve"> המפורט במענה המציע</w:t>
            </w:r>
            <w:r>
              <w:rPr>
                <w:rtl/>
              </w:rPr>
              <w:t xml:space="preserve"> לבין </w:t>
            </w:r>
            <w:r w:rsidR="002F60CB">
              <w:rPr>
                <w:rFonts w:hint="cs"/>
                <w:rtl/>
              </w:rPr>
              <w:t xml:space="preserve">מספר מפתחי ההדרכה </w:t>
            </w:r>
            <w:r>
              <w:rPr>
                <w:rFonts w:hint="cs"/>
                <w:rtl/>
              </w:rPr>
              <w:t>בהצעה עם מספר העובדים הגדול ביותר</w:t>
            </w:r>
            <w:r>
              <w:rPr>
                <w:rtl/>
              </w:rPr>
              <w:t>.</w:t>
            </w:r>
          </w:p>
          <w:p w14:paraId="3F9E7C80" w14:textId="77777777" w:rsidR="00166076" w:rsidRDefault="00166076" w:rsidP="009C531A">
            <w:pPr>
              <w:pStyle w:val="TableText"/>
              <w:rPr>
                <w:rtl/>
              </w:rPr>
            </w:pPr>
            <w:r>
              <w:t>A</w:t>
            </w:r>
            <w:r>
              <w:rPr>
                <w:rtl/>
              </w:rPr>
              <w:t xml:space="preserve"> – </w:t>
            </w:r>
            <w:r>
              <w:rPr>
                <w:rFonts w:hint="cs"/>
                <w:rtl/>
              </w:rPr>
              <w:t>היקף כח האדם במענה המציע.</w:t>
            </w:r>
          </w:p>
          <w:p w14:paraId="3E1B189C" w14:textId="77777777" w:rsidR="00166076" w:rsidRDefault="00166076" w:rsidP="009C531A">
            <w:pPr>
              <w:pStyle w:val="TableText"/>
              <w:rPr>
                <w:rtl/>
              </w:rPr>
            </w:pPr>
            <w:r>
              <w:t>B</w:t>
            </w:r>
            <w:r>
              <w:rPr>
                <w:rtl/>
              </w:rPr>
              <w:t xml:space="preserve"> – </w:t>
            </w:r>
            <w:r>
              <w:rPr>
                <w:rFonts w:hint="cs"/>
                <w:rtl/>
              </w:rPr>
              <w:t>ההצעה עם היקף כח האדם הגדול ביותר.</w:t>
            </w:r>
          </w:p>
          <w:p w14:paraId="308BF7E8" w14:textId="77777777" w:rsidR="00166076" w:rsidRDefault="00166076" w:rsidP="009C531A">
            <w:pPr>
              <w:pStyle w:val="TableText"/>
              <w:rPr>
                <w:rtl/>
              </w:rPr>
            </w:pPr>
            <w:r>
              <w:rPr>
                <w:rtl/>
              </w:rPr>
              <w:t xml:space="preserve">ציון = </w:t>
            </w:r>
            <w:r>
              <w:t>(A/B) * 100</w:t>
            </w:r>
          </w:p>
        </w:tc>
      </w:tr>
    </w:tbl>
    <w:p w14:paraId="484B74DB" w14:textId="77777777" w:rsidR="00294B0C" w:rsidRDefault="00294B0C" w:rsidP="00910C04">
      <w:pPr>
        <w:pStyle w:val="21"/>
        <w:rPr>
          <w:rtl/>
        </w:rPr>
      </w:pPr>
      <w:r>
        <w:rPr>
          <w:rFonts w:hint="cs"/>
          <w:rtl/>
        </w:rPr>
        <w:t>ניסיון נותן השירותים</w:t>
      </w:r>
      <w:r w:rsidRPr="00166076">
        <w:rPr>
          <w:rtl/>
        </w:rPr>
        <w:t xml:space="preserve"> (</w:t>
      </w:r>
      <w:r w:rsidR="00910C04">
        <w:rPr>
          <w:rFonts w:hint="cs"/>
          <w:rtl/>
        </w:rPr>
        <w:t>70</w:t>
      </w:r>
      <w:r w:rsidRPr="00166076">
        <w:rPr>
          <w:rtl/>
        </w:rPr>
        <w:t>% מציון האיכות)</w:t>
      </w:r>
    </w:p>
    <w:tbl>
      <w:tblPr>
        <w:tblStyle w:val="a8"/>
        <w:bidiVisual/>
        <w:tblW w:w="8335" w:type="dxa"/>
        <w:tblInd w:w="851" w:type="dxa"/>
        <w:tblLook w:val="04A0" w:firstRow="1" w:lastRow="0" w:firstColumn="1" w:lastColumn="0" w:noHBand="0" w:noVBand="1"/>
      </w:tblPr>
      <w:tblGrid>
        <w:gridCol w:w="443"/>
        <w:gridCol w:w="2135"/>
        <w:gridCol w:w="1096"/>
        <w:gridCol w:w="4661"/>
      </w:tblGrid>
      <w:tr w:rsidR="00294B0C" w:rsidRPr="00DF58F0" w14:paraId="11587242" w14:textId="77777777" w:rsidTr="00910C04">
        <w:trPr>
          <w:cantSplit/>
          <w:tblHeader/>
        </w:trPr>
        <w:tc>
          <w:tcPr>
            <w:tcW w:w="443" w:type="dxa"/>
            <w:shd w:val="clear" w:color="auto" w:fill="B8CCE4" w:themeFill="accent1" w:themeFillTint="66"/>
          </w:tcPr>
          <w:p w14:paraId="11CEDEC3" w14:textId="77777777" w:rsidR="00294B0C" w:rsidRPr="00DF58F0" w:rsidRDefault="00294B0C" w:rsidP="009C531A">
            <w:pPr>
              <w:pStyle w:val="TableHead"/>
              <w:spacing w:line="240" w:lineRule="auto"/>
              <w:rPr>
                <w:rtl/>
              </w:rPr>
            </w:pPr>
            <w:r w:rsidRPr="00DF58F0">
              <w:rPr>
                <w:rFonts w:hint="cs"/>
                <w:rtl/>
              </w:rPr>
              <w:t>#</w:t>
            </w:r>
          </w:p>
        </w:tc>
        <w:tc>
          <w:tcPr>
            <w:tcW w:w="2135" w:type="dxa"/>
            <w:shd w:val="clear" w:color="auto" w:fill="B8CCE4" w:themeFill="accent1" w:themeFillTint="66"/>
          </w:tcPr>
          <w:p w14:paraId="48449337" w14:textId="77777777" w:rsidR="00294B0C" w:rsidRPr="00DF58F0" w:rsidRDefault="00294B0C" w:rsidP="009C531A">
            <w:pPr>
              <w:pStyle w:val="TableHead"/>
              <w:spacing w:line="240" w:lineRule="auto"/>
              <w:rPr>
                <w:rtl/>
              </w:rPr>
            </w:pPr>
            <w:r w:rsidRPr="00DF58F0">
              <w:rPr>
                <w:rFonts w:hint="cs"/>
                <w:rtl/>
              </w:rPr>
              <w:t>קריטריון</w:t>
            </w:r>
          </w:p>
        </w:tc>
        <w:tc>
          <w:tcPr>
            <w:tcW w:w="1096" w:type="dxa"/>
            <w:shd w:val="clear" w:color="auto" w:fill="B8CCE4" w:themeFill="accent1" w:themeFillTint="66"/>
          </w:tcPr>
          <w:p w14:paraId="09D07D8D" w14:textId="77777777" w:rsidR="00294B0C" w:rsidRPr="00DF58F0" w:rsidRDefault="00294B0C" w:rsidP="009C531A">
            <w:pPr>
              <w:pStyle w:val="TableHead"/>
              <w:spacing w:line="240" w:lineRule="auto"/>
              <w:rPr>
                <w:rtl/>
              </w:rPr>
            </w:pPr>
            <w:r w:rsidRPr="00DF58F0">
              <w:rPr>
                <w:rFonts w:hint="cs"/>
                <w:rtl/>
              </w:rPr>
              <w:t>נקודות</w:t>
            </w:r>
          </w:p>
          <w:p w14:paraId="1E6D3229" w14:textId="77777777" w:rsidR="00294B0C" w:rsidRPr="00DF58F0" w:rsidRDefault="00294B0C" w:rsidP="009C531A">
            <w:pPr>
              <w:pStyle w:val="TableHead"/>
              <w:spacing w:line="240" w:lineRule="auto"/>
              <w:rPr>
                <w:rtl/>
              </w:rPr>
            </w:pPr>
            <w:r w:rsidRPr="00DF58F0">
              <w:rPr>
                <w:rFonts w:hint="cs"/>
                <w:rtl/>
              </w:rPr>
              <w:t xml:space="preserve">(מתוך </w:t>
            </w:r>
            <w:r w:rsidR="00BC19D2">
              <w:rPr>
                <w:rFonts w:hint="cs"/>
                <w:rtl/>
              </w:rPr>
              <w:t>100</w:t>
            </w:r>
            <w:r w:rsidRPr="00DF58F0">
              <w:rPr>
                <w:rFonts w:hint="cs"/>
                <w:rtl/>
              </w:rPr>
              <w:t>)</w:t>
            </w:r>
          </w:p>
        </w:tc>
        <w:tc>
          <w:tcPr>
            <w:tcW w:w="4661" w:type="dxa"/>
            <w:shd w:val="clear" w:color="auto" w:fill="B8CCE4" w:themeFill="accent1" w:themeFillTint="66"/>
          </w:tcPr>
          <w:p w14:paraId="5E2A219D" w14:textId="77777777" w:rsidR="00294B0C" w:rsidRPr="00DF58F0" w:rsidRDefault="00294B0C" w:rsidP="009C531A">
            <w:pPr>
              <w:pStyle w:val="TableHead"/>
              <w:spacing w:line="240" w:lineRule="auto"/>
              <w:rPr>
                <w:rtl/>
              </w:rPr>
            </w:pPr>
            <w:r w:rsidRPr="00DF58F0">
              <w:rPr>
                <w:rFonts w:hint="cs"/>
                <w:rtl/>
              </w:rPr>
              <w:t>שיטת הערכה</w:t>
            </w:r>
          </w:p>
        </w:tc>
      </w:tr>
      <w:tr w:rsidR="00294B0C" w:rsidRPr="000B6688" w14:paraId="35265D22" w14:textId="77777777" w:rsidTr="00910C04">
        <w:trPr>
          <w:cantSplit/>
        </w:trPr>
        <w:tc>
          <w:tcPr>
            <w:tcW w:w="443" w:type="dxa"/>
          </w:tcPr>
          <w:p w14:paraId="092408E0" w14:textId="77777777" w:rsidR="00294B0C" w:rsidRDefault="00294B0C" w:rsidP="00910C04">
            <w:pPr>
              <w:pStyle w:val="TableText"/>
              <w:rPr>
                <w:rtl/>
              </w:rPr>
            </w:pPr>
            <w:r>
              <w:rPr>
                <w:rFonts w:hint="cs"/>
                <w:rtl/>
              </w:rPr>
              <w:t>1</w:t>
            </w:r>
          </w:p>
        </w:tc>
        <w:tc>
          <w:tcPr>
            <w:tcW w:w="2135" w:type="dxa"/>
          </w:tcPr>
          <w:p w14:paraId="46752402" w14:textId="77777777" w:rsidR="00294B0C" w:rsidRDefault="00294B0C" w:rsidP="00910C04">
            <w:pPr>
              <w:pStyle w:val="TableText"/>
              <w:rPr>
                <w:rtl/>
              </w:rPr>
            </w:pPr>
            <w:r>
              <w:rPr>
                <w:rFonts w:hint="cs"/>
                <w:rtl/>
              </w:rPr>
              <w:t>סיווג ביטחוני של נותן השירותים</w:t>
            </w:r>
          </w:p>
        </w:tc>
        <w:tc>
          <w:tcPr>
            <w:tcW w:w="1096" w:type="dxa"/>
          </w:tcPr>
          <w:p w14:paraId="16F34821" w14:textId="77777777" w:rsidR="00294B0C" w:rsidRDefault="00BC19D2" w:rsidP="00BE35BB">
            <w:pPr>
              <w:pStyle w:val="TableText"/>
              <w:jc w:val="center"/>
              <w:rPr>
                <w:rtl/>
              </w:rPr>
            </w:pPr>
            <w:r>
              <w:rPr>
                <w:rFonts w:hint="cs"/>
                <w:rtl/>
              </w:rPr>
              <w:t>20</w:t>
            </w:r>
          </w:p>
        </w:tc>
        <w:tc>
          <w:tcPr>
            <w:tcW w:w="4661" w:type="dxa"/>
          </w:tcPr>
          <w:p w14:paraId="0E22E6F1" w14:textId="77777777" w:rsidR="00294B0C" w:rsidRDefault="00294B0C" w:rsidP="0072514D">
            <w:pPr>
              <w:pStyle w:val="TableBullet"/>
            </w:pPr>
            <w:r>
              <w:rPr>
                <w:rFonts w:hint="cs"/>
                <w:rtl/>
              </w:rPr>
              <w:t xml:space="preserve">לנותן השירותים המוצע סיווג ביטחוני ברמה 2 בתוקף </w:t>
            </w:r>
            <w:r>
              <w:rPr>
                <w:rtl/>
              </w:rPr>
              <w:t>–</w:t>
            </w:r>
            <w:r>
              <w:rPr>
                <w:rFonts w:hint="cs"/>
                <w:rtl/>
              </w:rPr>
              <w:t xml:space="preserve"> 100%</w:t>
            </w:r>
          </w:p>
          <w:p w14:paraId="6C0273EE" w14:textId="77777777" w:rsidR="00294B0C" w:rsidRPr="000B6688" w:rsidRDefault="00294B0C" w:rsidP="0072514D">
            <w:pPr>
              <w:pStyle w:val="TableBullet"/>
              <w:rPr>
                <w:rtl/>
              </w:rPr>
            </w:pPr>
            <w:r>
              <w:rPr>
                <w:rtl/>
              </w:rPr>
              <w:t xml:space="preserve">לנותן </w:t>
            </w:r>
            <w:r>
              <w:rPr>
                <w:rFonts w:hint="cs"/>
                <w:rtl/>
              </w:rPr>
              <w:t xml:space="preserve">השירותים אין סיווג ביטחוני בתוקף </w:t>
            </w:r>
            <w:r>
              <w:rPr>
                <w:rtl/>
              </w:rPr>
              <w:t>–</w:t>
            </w:r>
            <w:r>
              <w:rPr>
                <w:rFonts w:hint="cs"/>
                <w:rtl/>
              </w:rPr>
              <w:t xml:space="preserve"> 0%</w:t>
            </w:r>
          </w:p>
        </w:tc>
      </w:tr>
      <w:tr w:rsidR="00294B0C" w:rsidRPr="000B6688" w14:paraId="358C7EF5" w14:textId="77777777" w:rsidTr="00910C04">
        <w:trPr>
          <w:cantSplit/>
        </w:trPr>
        <w:tc>
          <w:tcPr>
            <w:tcW w:w="443" w:type="dxa"/>
          </w:tcPr>
          <w:p w14:paraId="1BCFBBF1" w14:textId="77777777" w:rsidR="00294B0C" w:rsidRDefault="00384DBA" w:rsidP="00910C04">
            <w:pPr>
              <w:pStyle w:val="TableText"/>
              <w:rPr>
                <w:rtl/>
              </w:rPr>
            </w:pPr>
            <w:r>
              <w:rPr>
                <w:rFonts w:hint="cs"/>
                <w:rtl/>
              </w:rPr>
              <w:t>2</w:t>
            </w:r>
          </w:p>
        </w:tc>
        <w:tc>
          <w:tcPr>
            <w:tcW w:w="2135" w:type="dxa"/>
          </w:tcPr>
          <w:p w14:paraId="0B69D72F" w14:textId="77777777" w:rsidR="00294B0C" w:rsidRPr="00897EAC" w:rsidRDefault="00384DBA" w:rsidP="00910C04">
            <w:pPr>
              <w:pStyle w:val="TableText"/>
              <w:rPr>
                <w:rtl/>
              </w:rPr>
            </w:pPr>
            <w:r>
              <w:rPr>
                <w:rFonts w:hint="cs"/>
                <w:rtl/>
              </w:rPr>
              <w:t xml:space="preserve">וותק במתן שירותי </w:t>
            </w:r>
            <w:r w:rsidRPr="00BE35BB">
              <w:rPr>
                <w:szCs w:val="22"/>
              </w:rPr>
              <w:t>DBA</w:t>
            </w:r>
            <w:r w:rsidRPr="00BE35BB">
              <w:rPr>
                <w:rFonts w:hint="cs"/>
                <w:szCs w:val="22"/>
                <w:rtl/>
              </w:rPr>
              <w:t xml:space="preserve"> </w:t>
            </w:r>
            <w:r>
              <w:rPr>
                <w:rFonts w:hint="cs"/>
                <w:rtl/>
              </w:rPr>
              <w:t>טכני</w:t>
            </w:r>
          </w:p>
        </w:tc>
        <w:tc>
          <w:tcPr>
            <w:tcW w:w="1096" w:type="dxa"/>
          </w:tcPr>
          <w:p w14:paraId="7670D640" w14:textId="77777777" w:rsidR="00294B0C" w:rsidRPr="00897EAC" w:rsidRDefault="00BC19D2" w:rsidP="00BE35BB">
            <w:pPr>
              <w:pStyle w:val="TableText"/>
              <w:jc w:val="center"/>
              <w:rPr>
                <w:rtl/>
              </w:rPr>
            </w:pPr>
            <w:r>
              <w:rPr>
                <w:rFonts w:hint="cs"/>
                <w:rtl/>
              </w:rPr>
              <w:t>20</w:t>
            </w:r>
          </w:p>
        </w:tc>
        <w:tc>
          <w:tcPr>
            <w:tcW w:w="4661" w:type="dxa"/>
          </w:tcPr>
          <w:p w14:paraId="61D84D95" w14:textId="77777777" w:rsidR="00294B0C" w:rsidRDefault="00BC19D2" w:rsidP="0072514D">
            <w:pPr>
              <w:pStyle w:val="TableBullet"/>
            </w:pPr>
            <w:r>
              <w:rPr>
                <w:rFonts w:hint="cs"/>
                <w:rtl/>
              </w:rPr>
              <w:t>ותק וניסיון של 10 שנים ומעלה</w:t>
            </w:r>
            <w:r w:rsidR="00294B0C">
              <w:rPr>
                <w:rFonts w:hint="cs"/>
                <w:rtl/>
              </w:rPr>
              <w:t xml:space="preserve"> </w:t>
            </w:r>
            <w:r w:rsidR="00294B0C">
              <w:rPr>
                <w:rtl/>
              </w:rPr>
              <w:t>–</w:t>
            </w:r>
            <w:r w:rsidR="00294B0C">
              <w:rPr>
                <w:rFonts w:hint="cs"/>
                <w:rtl/>
              </w:rPr>
              <w:t xml:space="preserve"> 100%</w:t>
            </w:r>
          </w:p>
          <w:p w14:paraId="4225428B" w14:textId="77777777" w:rsidR="00294B0C" w:rsidRDefault="00BC19D2" w:rsidP="0072514D">
            <w:pPr>
              <w:pStyle w:val="TableBullet"/>
            </w:pPr>
            <w:r>
              <w:rPr>
                <w:rFonts w:hint="cs"/>
                <w:rtl/>
              </w:rPr>
              <w:t>ותק וניסיון של 7 עד 10 שנים</w:t>
            </w:r>
            <w:r>
              <w:rPr>
                <w:rtl/>
              </w:rPr>
              <w:t xml:space="preserve"> </w:t>
            </w:r>
            <w:r w:rsidR="00294B0C">
              <w:rPr>
                <w:rtl/>
              </w:rPr>
              <w:t>–</w:t>
            </w:r>
            <w:r w:rsidR="00294B0C">
              <w:rPr>
                <w:rFonts w:hint="cs"/>
                <w:rtl/>
              </w:rPr>
              <w:t xml:space="preserve"> 80%</w:t>
            </w:r>
          </w:p>
          <w:p w14:paraId="2A769A2D" w14:textId="77777777" w:rsidR="00294B0C" w:rsidRDefault="00BC19D2" w:rsidP="0072514D">
            <w:pPr>
              <w:pStyle w:val="TableBullet"/>
            </w:pPr>
            <w:r>
              <w:rPr>
                <w:rFonts w:hint="cs"/>
                <w:rtl/>
              </w:rPr>
              <w:t>ותק וניסיון של 5 עד 7 שנים</w:t>
            </w:r>
            <w:r>
              <w:rPr>
                <w:rtl/>
              </w:rPr>
              <w:t xml:space="preserve"> </w:t>
            </w:r>
            <w:r w:rsidR="00294B0C">
              <w:rPr>
                <w:rtl/>
              </w:rPr>
              <w:t>–</w:t>
            </w:r>
            <w:r w:rsidR="00294B0C">
              <w:rPr>
                <w:rFonts w:hint="cs"/>
                <w:rtl/>
              </w:rPr>
              <w:t xml:space="preserve"> </w:t>
            </w:r>
            <w:r>
              <w:rPr>
                <w:rFonts w:hint="cs"/>
                <w:rtl/>
              </w:rPr>
              <w:t>70</w:t>
            </w:r>
            <w:r w:rsidR="00294B0C">
              <w:rPr>
                <w:rFonts w:hint="cs"/>
                <w:rtl/>
              </w:rPr>
              <w:t>%</w:t>
            </w:r>
          </w:p>
          <w:p w14:paraId="2305755C" w14:textId="77777777" w:rsidR="00BC19D2" w:rsidRDefault="00BC19D2" w:rsidP="0072514D">
            <w:pPr>
              <w:pStyle w:val="TableBullet"/>
            </w:pPr>
            <w:r>
              <w:rPr>
                <w:rFonts w:hint="cs"/>
                <w:rtl/>
              </w:rPr>
              <w:t>ותק וניסיון של 3 עד 5 שנים</w:t>
            </w:r>
            <w:r>
              <w:rPr>
                <w:rtl/>
              </w:rPr>
              <w:t xml:space="preserve"> –</w:t>
            </w:r>
            <w:r>
              <w:rPr>
                <w:rFonts w:hint="cs"/>
                <w:rtl/>
              </w:rPr>
              <w:t xml:space="preserve"> 60%</w:t>
            </w:r>
          </w:p>
          <w:p w14:paraId="23740910" w14:textId="77777777" w:rsidR="00294B0C" w:rsidRPr="000B6688" w:rsidRDefault="00BC19D2" w:rsidP="0072514D">
            <w:pPr>
              <w:pStyle w:val="TableBullet"/>
              <w:rPr>
                <w:rtl/>
              </w:rPr>
            </w:pPr>
            <w:r>
              <w:rPr>
                <w:rFonts w:hint="cs"/>
                <w:rtl/>
              </w:rPr>
              <w:t>ותק וניסיון של פחות מ 3 שנים</w:t>
            </w:r>
            <w:r w:rsidR="00294B0C">
              <w:rPr>
                <w:rFonts w:hint="cs"/>
                <w:rtl/>
              </w:rPr>
              <w:t xml:space="preserve"> </w:t>
            </w:r>
            <w:r w:rsidR="00294B0C">
              <w:rPr>
                <w:rtl/>
              </w:rPr>
              <w:t>–</w:t>
            </w:r>
            <w:r w:rsidR="00294B0C">
              <w:rPr>
                <w:rFonts w:hint="cs"/>
                <w:rtl/>
              </w:rPr>
              <w:t xml:space="preserve"> 0%</w:t>
            </w:r>
          </w:p>
        </w:tc>
      </w:tr>
      <w:tr w:rsidR="00384DBA" w:rsidRPr="00897EAC" w14:paraId="03432E7F" w14:textId="77777777" w:rsidTr="00910C04">
        <w:trPr>
          <w:cantSplit/>
        </w:trPr>
        <w:tc>
          <w:tcPr>
            <w:tcW w:w="443" w:type="dxa"/>
          </w:tcPr>
          <w:p w14:paraId="69EF562B" w14:textId="77777777" w:rsidR="00384DBA" w:rsidRDefault="00384DBA" w:rsidP="00910C04">
            <w:pPr>
              <w:pStyle w:val="TableText"/>
              <w:rPr>
                <w:rtl/>
              </w:rPr>
            </w:pPr>
            <w:r>
              <w:rPr>
                <w:rFonts w:hint="cs"/>
                <w:rtl/>
              </w:rPr>
              <w:t>3</w:t>
            </w:r>
          </w:p>
        </w:tc>
        <w:tc>
          <w:tcPr>
            <w:tcW w:w="2135" w:type="dxa"/>
          </w:tcPr>
          <w:p w14:paraId="1DC98F4F" w14:textId="77777777" w:rsidR="00384DBA" w:rsidRDefault="00384DBA" w:rsidP="00910C04">
            <w:pPr>
              <w:pStyle w:val="TableText"/>
              <w:rPr>
                <w:rtl/>
              </w:rPr>
            </w:pPr>
            <w:r>
              <w:rPr>
                <w:rFonts w:hint="cs"/>
                <w:rtl/>
              </w:rPr>
              <w:t xml:space="preserve">ניסיון במתן שירותי </w:t>
            </w:r>
            <w:r w:rsidRPr="00BE35BB">
              <w:rPr>
                <w:szCs w:val="22"/>
              </w:rPr>
              <w:t>DBA</w:t>
            </w:r>
            <w:r w:rsidRPr="00BE35BB">
              <w:rPr>
                <w:rFonts w:hint="cs"/>
                <w:szCs w:val="22"/>
                <w:rtl/>
              </w:rPr>
              <w:t xml:space="preserve"> </w:t>
            </w:r>
            <w:r>
              <w:rPr>
                <w:rFonts w:hint="cs"/>
                <w:rtl/>
              </w:rPr>
              <w:t>טכני</w:t>
            </w:r>
          </w:p>
        </w:tc>
        <w:tc>
          <w:tcPr>
            <w:tcW w:w="1096" w:type="dxa"/>
          </w:tcPr>
          <w:p w14:paraId="588B7B73" w14:textId="77777777" w:rsidR="00384DBA" w:rsidRDefault="00BC19D2" w:rsidP="00BE35BB">
            <w:pPr>
              <w:pStyle w:val="TableText"/>
              <w:jc w:val="center"/>
              <w:rPr>
                <w:rtl/>
              </w:rPr>
            </w:pPr>
            <w:r>
              <w:rPr>
                <w:rFonts w:hint="cs"/>
                <w:rtl/>
              </w:rPr>
              <w:t>20</w:t>
            </w:r>
          </w:p>
        </w:tc>
        <w:tc>
          <w:tcPr>
            <w:tcW w:w="4661" w:type="dxa"/>
          </w:tcPr>
          <w:p w14:paraId="7A0BDBFE" w14:textId="77777777" w:rsidR="00BC19D2" w:rsidRDefault="00BC19D2" w:rsidP="0072514D">
            <w:pPr>
              <w:pStyle w:val="TableBullet"/>
            </w:pPr>
            <w:r>
              <w:rPr>
                <w:rFonts w:hint="cs"/>
                <w:rtl/>
              </w:rPr>
              <w:t xml:space="preserve">ניסיון בלפחות 6 מתוך 8 תחומים המפורטים בסעיף 2.1.1 א' עד ח' </w:t>
            </w:r>
            <w:r>
              <w:rPr>
                <w:rtl/>
              </w:rPr>
              <w:t>–</w:t>
            </w:r>
            <w:r>
              <w:rPr>
                <w:rFonts w:hint="cs"/>
                <w:rtl/>
              </w:rPr>
              <w:t xml:space="preserve"> 100%</w:t>
            </w:r>
          </w:p>
          <w:p w14:paraId="34038AB9" w14:textId="77777777" w:rsidR="00BC19D2" w:rsidRDefault="00BC19D2" w:rsidP="0072514D">
            <w:pPr>
              <w:pStyle w:val="TableBullet"/>
            </w:pPr>
            <w:r>
              <w:rPr>
                <w:rFonts w:hint="cs"/>
                <w:rtl/>
              </w:rPr>
              <w:t xml:space="preserve">ניסיון בלפחות 5 מתוך 8 תחומים המפורטים בסעיף 2.1.1 א' עד ח' </w:t>
            </w:r>
            <w:r>
              <w:rPr>
                <w:rtl/>
              </w:rPr>
              <w:t>–</w:t>
            </w:r>
            <w:r>
              <w:rPr>
                <w:rFonts w:hint="cs"/>
                <w:rtl/>
              </w:rPr>
              <w:t xml:space="preserve"> 80%</w:t>
            </w:r>
          </w:p>
          <w:p w14:paraId="06EDA0F8" w14:textId="77777777" w:rsidR="00BC19D2" w:rsidRDefault="00BC19D2" w:rsidP="0072514D">
            <w:pPr>
              <w:pStyle w:val="TableBullet"/>
            </w:pPr>
            <w:r>
              <w:rPr>
                <w:rFonts w:hint="cs"/>
                <w:rtl/>
              </w:rPr>
              <w:t xml:space="preserve">ניסיון בלפחות 4 מתוך 8 תחומים המפורטים בסעיף 2.1.1 א' עד ח' </w:t>
            </w:r>
            <w:r>
              <w:rPr>
                <w:rtl/>
              </w:rPr>
              <w:t>–</w:t>
            </w:r>
            <w:r>
              <w:rPr>
                <w:rFonts w:hint="cs"/>
                <w:rtl/>
              </w:rPr>
              <w:t xml:space="preserve"> 60%</w:t>
            </w:r>
          </w:p>
          <w:p w14:paraId="654501B0" w14:textId="77777777" w:rsidR="00BC19D2" w:rsidRDefault="00BC19D2" w:rsidP="0072514D">
            <w:pPr>
              <w:pStyle w:val="TableBullet"/>
            </w:pPr>
            <w:r>
              <w:rPr>
                <w:rFonts w:hint="cs"/>
                <w:rtl/>
              </w:rPr>
              <w:t xml:space="preserve">ניסיון בלפחות 2 מתוך 8 תחומים המפורטים בסעיף 2.1.1 א' עד ח' </w:t>
            </w:r>
            <w:r>
              <w:rPr>
                <w:rtl/>
              </w:rPr>
              <w:t>–</w:t>
            </w:r>
            <w:r>
              <w:rPr>
                <w:rFonts w:hint="cs"/>
                <w:rtl/>
              </w:rPr>
              <w:t xml:space="preserve"> 30%</w:t>
            </w:r>
          </w:p>
          <w:p w14:paraId="235EB49A" w14:textId="77777777" w:rsidR="00384DBA" w:rsidRDefault="00BC19D2" w:rsidP="0072514D">
            <w:pPr>
              <w:pStyle w:val="TableBullet"/>
              <w:rPr>
                <w:rtl/>
              </w:rPr>
            </w:pPr>
            <w:r>
              <w:rPr>
                <w:rFonts w:hint="cs"/>
                <w:rtl/>
              </w:rPr>
              <w:t xml:space="preserve">לא סופקו שירותים רלבנטיים </w:t>
            </w:r>
            <w:r>
              <w:rPr>
                <w:rtl/>
              </w:rPr>
              <w:t>–</w:t>
            </w:r>
            <w:r>
              <w:rPr>
                <w:rFonts w:hint="cs"/>
                <w:rtl/>
              </w:rPr>
              <w:t xml:space="preserve"> 0%</w:t>
            </w:r>
          </w:p>
        </w:tc>
      </w:tr>
      <w:tr w:rsidR="00294B0C" w:rsidRPr="00897EAC" w14:paraId="68B34135" w14:textId="77777777" w:rsidTr="00910C04">
        <w:trPr>
          <w:cantSplit/>
        </w:trPr>
        <w:tc>
          <w:tcPr>
            <w:tcW w:w="443" w:type="dxa"/>
          </w:tcPr>
          <w:p w14:paraId="435B7A9B" w14:textId="77777777" w:rsidR="00294B0C" w:rsidRDefault="00384DBA" w:rsidP="00910C04">
            <w:pPr>
              <w:pStyle w:val="TableText"/>
              <w:rPr>
                <w:rtl/>
              </w:rPr>
            </w:pPr>
            <w:r>
              <w:rPr>
                <w:rFonts w:hint="cs"/>
                <w:rtl/>
              </w:rPr>
              <w:t>4</w:t>
            </w:r>
          </w:p>
        </w:tc>
        <w:tc>
          <w:tcPr>
            <w:tcW w:w="2135" w:type="dxa"/>
          </w:tcPr>
          <w:p w14:paraId="277B5631" w14:textId="77777777" w:rsidR="00294B0C" w:rsidRPr="00897EAC" w:rsidRDefault="00384DBA" w:rsidP="00910C04">
            <w:pPr>
              <w:pStyle w:val="TableText"/>
              <w:rPr>
                <w:rtl/>
              </w:rPr>
            </w:pPr>
            <w:r>
              <w:rPr>
                <w:rFonts w:hint="cs"/>
                <w:rtl/>
              </w:rPr>
              <w:t xml:space="preserve">וותק וניסיון במתן </w:t>
            </w:r>
            <w:r w:rsidR="00294B0C">
              <w:rPr>
                <w:rFonts w:hint="cs"/>
                <w:rtl/>
              </w:rPr>
              <w:t xml:space="preserve">שירותי </w:t>
            </w:r>
            <w:r w:rsidR="00294B0C" w:rsidRPr="00BE35BB">
              <w:rPr>
                <w:rFonts w:hint="cs"/>
                <w:szCs w:val="22"/>
              </w:rPr>
              <w:t>DBA</w:t>
            </w:r>
            <w:r w:rsidR="00294B0C" w:rsidRPr="00BE35BB">
              <w:rPr>
                <w:rFonts w:hint="cs"/>
                <w:szCs w:val="22"/>
                <w:rtl/>
              </w:rPr>
              <w:t xml:space="preserve"> </w:t>
            </w:r>
            <w:r w:rsidR="00294B0C">
              <w:rPr>
                <w:rFonts w:hint="cs"/>
                <w:rtl/>
              </w:rPr>
              <w:t>אפליקטיבי</w:t>
            </w:r>
          </w:p>
        </w:tc>
        <w:tc>
          <w:tcPr>
            <w:tcW w:w="1096" w:type="dxa"/>
          </w:tcPr>
          <w:p w14:paraId="41A66407" w14:textId="77777777" w:rsidR="00294B0C" w:rsidRPr="00897EAC" w:rsidRDefault="00BC19D2" w:rsidP="00BE35BB">
            <w:pPr>
              <w:pStyle w:val="TableText"/>
              <w:jc w:val="center"/>
              <w:rPr>
                <w:rtl/>
              </w:rPr>
            </w:pPr>
            <w:r>
              <w:rPr>
                <w:rFonts w:hint="cs"/>
                <w:rtl/>
              </w:rPr>
              <w:t>20</w:t>
            </w:r>
          </w:p>
        </w:tc>
        <w:tc>
          <w:tcPr>
            <w:tcW w:w="4661" w:type="dxa"/>
          </w:tcPr>
          <w:p w14:paraId="27582C4C" w14:textId="77777777" w:rsidR="00BC19D2" w:rsidRDefault="00BC19D2" w:rsidP="0072514D">
            <w:pPr>
              <w:pStyle w:val="TableBullet"/>
            </w:pPr>
            <w:r>
              <w:rPr>
                <w:rFonts w:hint="cs"/>
                <w:rtl/>
              </w:rPr>
              <w:t xml:space="preserve">ותק וניסיון של 10 שנים ומעלה </w:t>
            </w:r>
            <w:r>
              <w:rPr>
                <w:rtl/>
              </w:rPr>
              <w:t>–</w:t>
            </w:r>
            <w:r>
              <w:rPr>
                <w:rFonts w:hint="cs"/>
                <w:rtl/>
              </w:rPr>
              <w:t xml:space="preserve"> 100%</w:t>
            </w:r>
          </w:p>
          <w:p w14:paraId="7CA82B95" w14:textId="77777777" w:rsidR="00BC19D2" w:rsidRDefault="00BC19D2" w:rsidP="0072514D">
            <w:pPr>
              <w:pStyle w:val="TableBullet"/>
            </w:pPr>
            <w:r>
              <w:rPr>
                <w:rFonts w:hint="cs"/>
                <w:rtl/>
              </w:rPr>
              <w:t>ותק וניסיון של 7 עד 10 שנים</w:t>
            </w:r>
            <w:r>
              <w:rPr>
                <w:rtl/>
              </w:rPr>
              <w:t xml:space="preserve"> –</w:t>
            </w:r>
            <w:r>
              <w:rPr>
                <w:rFonts w:hint="cs"/>
                <w:rtl/>
              </w:rPr>
              <w:t xml:space="preserve"> 80%</w:t>
            </w:r>
          </w:p>
          <w:p w14:paraId="5A9CFA60" w14:textId="77777777" w:rsidR="00BC19D2" w:rsidRDefault="00BC19D2" w:rsidP="0072514D">
            <w:pPr>
              <w:pStyle w:val="TableBullet"/>
            </w:pPr>
            <w:r>
              <w:rPr>
                <w:rFonts w:hint="cs"/>
                <w:rtl/>
              </w:rPr>
              <w:t>ותק וניסיון של 5 עד 7 שנים</w:t>
            </w:r>
            <w:r>
              <w:rPr>
                <w:rtl/>
              </w:rPr>
              <w:t xml:space="preserve"> –</w:t>
            </w:r>
            <w:r>
              <w:rPr>
                <w:rFonts w:hint="cs"/>
                <w:rtl/>
              </w:rPr>
              <w:t xml:space="preserve"> 70%</w:t>
            </w:r>
          </w:p>
          <w:p w14:paraId="533E0978" w14:textId="77777777" w:rsidR="00BC19D2" w:rsidRDefault="00BC19D2" w:rsidP="0072514D">
            <w:pPr>
              <w:pStyle w:val="TableBullet"/>
            </w:pPr>
            <w:r>
              <w:rPr>
                <w:rFonts w:hint="cs"/>
                <w:rtl/>
              </w:rPr>
              <w:t>ותק וניסיון של 3 עד 5 שנים</w:t>
            </w:r>
            <w:r>
              <w:rPr>
                <w:rtl/>
              </w:rPr>
              <w:t xml:space="preserve"> –</w:t>
            </w:r>
            <w:r>
              <w:rPr>
                <w:rFonts w:hint="cs"/>
                <w:rtl/>
              </w:rPr>
              <w:t xml:space="preserve"> 60%</w:t>
            </w:r>
          </w:p>
          <w:p w14:paraId="0DFE1D35" w14:textId="77777777" w:rsidR="00294B0C" w:rsidRPr="00897EAC" w:rsidRDefault="00BC19D2" w:rsidP="0072514D">
            <w:pPr>
              <w:pStyle w:val="TableBullet"/>
              <w:rPr>
                <w:rtl/>
              </w:rPr>
            </w:pPr>
            <w:r>
              <w:rPr>
                <w:rFonts w:hint="cs"/>
                <w:rtl/>
              </w:rPr>
              <w:t xml:space="preserve">ותק וניסיון של פחות מ 3 שנים </w:t>
            </w:r>
            <w:r>
              <w:rPr>
                <w:rtl/>
              </w:rPr>
              <w:t>–</w:t>
            </w:r>
            <w:r>
              <w:rPr>
                <w:rFonts w:hint="cs"/>
                <w:rtl/>
              </w:rPr>
              <w:t xml:space="preserve"> 0%</w:t>
            </w:r>
          </w:p>
        </w:tc>
      </w:tr>
      <w:tr w:rsidR="00294B0C" w:rsidRPr="000B6688" w14:paraId="3EAF9256" w14:textId="77777777" w:rsidTr="00910C04">
        <w:trPr>
          <w:cantSplit/>
        </w:trPr>
        <w:tc>
          <w:tcPr>
            <w:tcW w:w="443" w:type="dxa"/>
          </w:tcPr>
          <w:p w14:paraId="3FD98EFB" w14:textId="77777777" w:rsidR="00294B0C" w:rsidRDefault="00294B0C" w:rsidP="00910C04">
            <w:pPr>
              <w:pStyle w:val="TableText"/>
              <w:rPr>
                <w:rtl/>
              </w:rPr>
            </w:pPr>
            <w:r>
              <w:rPr>
                <w:rFonts w:hint="cs"/>
                <w:rtl/>
              </w:rPr>
              <w:t>3</w:t>
            </w:r>
          </w:p>
        </w:tc>
        <w:tc>
          <w:tcPr>
            <w:tcW w:w="2135" w:type="dxa"/>
          </w:tcPr>
          <w:p w14:paraId="184F0F46" w14:textId="77777777" w:rsidR="00294B0C" w:rsidRDefault="00294B0C" w:rsidP="00910C04">
            <w:pPr>
              <w:pStyle w:val="TableText"/>
              <w:rPr>
                <w:rtl/>
              </w:rPr>
            </w:pPr>
            <w:r w:rsidRPr="00BE35BB">
              <w:rPr>
                <w:rFonts w:hint="cs"/>
                <w:sz w:val="24"/>
                <w:rtl/>
              </w:rPr>
              <w:t>שירותי מומחה בתחום אבטחת אורקל</w:t>
            </w:r>
          </w:p>
        </w:tc>
        <w:tc>
          <w:tcPr>
            <w:tcW w:w="1096" w:type="dxa"/>
          </w:tcPr>
          <w:p w14:paraId="2C09ACF9" w14:textId="77777777" w:rsidR="00294B0C" w:rsidRDefault="00BC19D2" w:rsidP="00BE35BB">
            <w:pPr>
              <w:pStyle w:val="TableText"/>
              <w:jc w:val="center"/>
              <w:rPr>
                <w:rtl/>
              </w:rPr>
            </w:pPr>
            <w:r>
              <w:rPr>
                <w:rFonts w:hint="cs"/>
                <w:rtl/>
              </w:rPr>
              <w:t>15</w:t>
            </w:r>
          </w:p>
        </w:tc>
        <w:tc>
          <w:tcPr>
            <w:tcW w:w="4661" w:type="dxa"/>
          </w:tcPr>
          <w:p w14:paraId="0A3D9D4F" w14:textId="77777777" w:rsidR="00294B0C" w:rsidRDefault="00294B0C" w:rsidP="0072514D">
            <w:pPr>
              <w:pStyle w:val="TableBullet"/>
            </w:pPr>
            <w:r w:rsidRPr="000B6688">
              <w:rPr>
                <w:rFonts w:hint="cs"/>
                <w:rtl/>
              </w:rPr>
              <w:t xml:space="preserve">סופקו </w:t>
            </w:r>
            <w:r>
              <w:rPr>
                <w:rFonts w:hint="cs"/>
                <w:rtl/>
              </w:rPr>
              <w:t xml:space="preserve">שירותי מומחה (התקנה, הטמעה, הגדרה ותפעול שוטף) עבור שלושת הכלים: </w:t>
            </w:r>
            <w:r>
              <w:t>DB Audit, DB Vault ,</w:t>
            </w:r>
            <w:r>
              <w:rPr>
                <w:rFonts w:hint="cs"/>
              </w:rPr>
              <w:t>DB FW</w:t>
            </w:r>
            <w:r>
              <w:rPr>
                <w:rFonts w:hint="cs"/>
                <w:rtl/>
              </w:rPr>
              <w:t xml:space="preserve"> - 100%</w:t>
            </w:r>
          </w:p>
          <w:p w14:paraId="78C892CC" w14:textId="77777777" w:rsidR="00294B0C" w:rsidRDefault="00294B0C" w:rsidP="0072514D">
            <w:pPr>
              <w:pStyle w:val="TableBullet"/>
            </w:pPr>
            <w:r w:rsidRPr="000B6688">
              <w:rPr>
                <w:rFonts w:hint="cs"/>
                <w:rtl/>
              </w:rPr>
              <w:t xml:space="preserve">סופקו </w:t>
            </w:r>
            <w:r>
              <w:rPr>
                <w:rFonts w:hint="cs"/>
                <w:rtl/>
              </w:rPr>
              <w:t xml:space="preserve">שירותי מומחה (התקנה, הטמעה, הגדרה ותפעול שוטף) עבור שניים מתוך שלושת הכלים: </w:t>
            </w:r>
            <w:r>
              <w:t>DB Audit, DB Vault ,</w:t>
            </w:r>
            <w:r>
              <w:rPr>
                <w:rFonts w:hint="cs"/>
              </w:rPr>
              <w:t>DB FW</w:t>
            </w:r>
            <w:r>
              <w:rPr>
                <w:rtl/>
              </w:rPr>
              <w:t xml:space="preserve"> </w:t>
            </w:r>
            <w:r>
              <w:rPr>
                <w:rFonts w:hint="cs"/>
                <w:rtl/>
              </w:rPr>
              <w:t>- 70%</w:t>
            </w:r>
          </w:p>
          <w:p w14:paraId="41B497AB" w14:textId="77777777" w:rsidR="00294B0C" w:rsidRDefault="00294B0C" w:rsidP="0072514D">
            <w:pPr>
              <w:pStyle w:val="TableBullet"/>
            </w:pPr>
            <w:r w:rsidRPr="000B6688">
              <w:rPr>
                <w:rFonts w:hint="cs"/>
                <w:rtl/>
              </w:rPr>
              <w:t xml:space="preserve">סופקו </w:t>
            </w:r>
            <w:r>
              <w:rPr>
                <w:rFonts w:hint="cs"/>
                <w:rtl/>
              </w:rPr>
              <w:t xml:space="preserve">שירותי מומחה (התקנה, הטמעה, הגדרה ותפעול שוטף) עבור אחד מהכלים: </w:t>
            </w:r>
            <w:r>
              <w:t>DB Audit, DB Vault ,</w:t>
            </w:r>
            <w:r>
              <w:rPr>
                <w:rFonts w:hint="cs"/>
              </w:rPr>
              <w:t>DB FW</w:t>
            </w:r>
            <w:r>
              <w:rPr>
                <w:rtl/>
              </w:rPr>
              <w:t xml:space="preserve"> </w:t>
            </w:r>
            <w:r>
              <w:rPr>
                <w:rFonts w:hint="cs"/>
                <w:rtl/>
              </w:rPr>
              <w:t>- 50%</w:t>
            </w:r>
          </w:p>
          <w:p w14:paraId="482B42D4" w14:textId="77777777" w:rsidR="00294B0C" w:rsidRPr="000B6688" w:rsidRDefault="00294B0C" w:rsidP="0072514D">
            <w:pPr>
              <w:pStyle w:val="TableBullet"/>
              <w:rPr>
                <w:rtl/>
              </w:rPr>
            </w:pPr>
            <w:r>
              <w:rPr>
                <w:rFonts w:hint="cs"/>
                <w:rtl/>
              </w:rPr>
              <w:t xml:space="preserve">לא סופקו שירותים רלבנטיים </w:t>
            </w:r>
            <w:r>
              <w:rPr>
                <w:rtl/>
              </w:rPr>
              <w:t>–</w:t>
            </w:r>
            <w:r>
              <w:rPr>
                <w:rFonts w:hint="cs"/>
                <w:rtl/>
              </w:rPr>
              <w:t xml:space="preserve"> 0%</w:t>
            </w:r>
          </w:p>
        </w:tc>
      </w:tr>
      <w:tr w:rsidR="00294B0C" w:rsidRPr="00897EAC" w14:paraId="177D389A" w14:textId="77777777" w:rsidTr="00910C04">
        <w:trPr>
          <w:cantSplit/>
        </w:trPr>
        <w:tc>
          <w:tcPr>
            <w:tcW w:w="443" w:type="dxa"/>
          </w:tcPr>
          <w:p w14:paraId="708DC67B" w14:textId="77777777" w:rsidR="00294B0C" w:rsidRDefault="00294B0C" w:rsidP="00910C04">
            <w:pPr>
              <w:pStyle w:val="TableText"/>
              <w:rPr>
                <w:rtl/>
              </w:rPr>
            </w:pPr>
            <w:r>
              <w:rPr>
                <w:rFonts w:hint="cs"/>
                <w:rtl/>
              </w:rPr>
              <w:t>4</w:t>
            </w:r>
          </w:p>
        </w:tc>
        <w:tc>
          <w:tcPr>
            <w:tcW w:w="2135" w:type="dxa"/>
          </w:tcPr>
          <w:p w14:paraId="0A044357" w14:textId="77777777" w:rsidR="00294B0C" w:rsidRDefault="00294B0C" w:rsidP="00910C04">
            <w:pPr>
              <w:pStyle w:val="TableText"/>
              <w:rPr>
                <w:rtl/>
              </w:rPr>
            </w:pPr>
            <w:r w:rsidRPr="00BE35BB">
              <w:rPr>
                <w:rFonts w:hint="cs"/>
                <w:sz w:val="24"/>
                <w:rtl/>
              </w:rPr>
              <w:t xml:space="preserve">שירותי </w:t>
            </w:r>
            <w:r>
              <w:rPr>
                <w:rtl/>
              </w:rPr>
              <w:t>תמיכה במוצרי אבטחת מידע לבסיסי נתונים נוספים</w:t>
            </w:r>
          </w:p>
        </w:tc>
        <w:tc>
          <w:tcPr>
            <w:tcW w:w="1096" w:type="dxa"/>
          </w:tcPr>
          <w:p w14:paraId="60980E63" w14:textId="77777777" w:rsidR="00294B0C" w:rsidRDefault="00BC19D2" w:rsidP="00BE35BB">
            <w:pPr>
              <w:pStyle w:val="TableText"/>
              <w:jc w:val="center"/>
              <w:rPr>
                <w:rtl/>
              </w:rPr>
            </w:pPr>
            <w:r>
              <w:rPr>
                <w:rFonts w:hint="cs"/>
                <w:rtl/>
              </w:rPr>
              <w:t>5</w:t>
            </w:r>
          </w:p>
        </w:tc>
        <w:tc>
          <w:tcPr>
            <w:tcW w:w="4661" w:type="dxa"/>
          </w:tcPr>
          <w:p w14:paraId="446CC521" w14:textId="77777777" w:rsidR="00294B0C" w:rsidRDefault="00294B0C" w:rsidP="0072514D">
            <w:pPr>
              <w:pStyle w:val="TableBullet"/>
              <w:rPr>
                <w:rtl/>
              </w:rPr>
            </w:pPr>
            <w:r w:rsidRPr="000B6688">
              <w:rPr>
                <w:rFonts w:hint="cs"/>
                <w:rtl/>
              </w:rPr>
              <w:t xml:space="preserve">סופקו </w:t>
            </w:r>
            <w:r>
              <w:rPr>
                <w:rFonts w:hint="cs"/>
                <w:rtl/>
              </w:rPr>
              <w:t xml:space="preserve">שירותי מומחה (התקנה, הטמעה, הגדרה ותפעול שוטף) עבור מוצר אבטחת בסיס נתונים אחר(כגון </w:t>
            </w:r>
            <w:r>
              <w:t>Imperva</w:t>
            </w:r>
            <w:r>
              <w:rPr>
                <w:rFonts w:hint="cs"/>
                <w:rtl/>
              </w:rPr>
              <w:t xml:space="preserve">, </w:t>
            </w:r>
            <w:r>
              <w:t>McAfee/Sentrigo</w:t>
            </w:r>
            <w:r>
              <w:rPr>
                <w:rFonts w:hint="cs"/>
                <w:rtl/>
              </w:rPr>
              <w:t xml:space="preserve"> וכדו') </w:t>
            </w:r>
            <w:r>
              <w:rPr>
                <w:rtl/>
              </w:rPr>
              <w:t>–</w:t>
            </w:r>
            <w:r>
              <w:rPr>
                <w:rFonts w:hint="cs"/>
                <w:rtl/>
              </w:rPr>
              <w:t xml:space="preserve"> 100%</w:t>
            </w:r>
          </w:p>
          <w:p w14:paraId="1BD362AD" w14:textId="77777777" w:rsidR="00294B0C" w:rsidRPr="00897EAC" w:rsidRDefault="00294B0C" w:rsidP="0072514D">
            <w:pPr>
              <w:pStyle w:val="TableBullet"/>
              <w:rPr>
                <w:rtl/>
              </w:rPr>
            </w:pPr>
            <w:r>
              <w:rPr>
                <w:rFonts w:hint="cs"/>
                <w:rtl/>
              </w:rPr>
              <w:t xml:space="preserve">לא סופקו שירותים רלבנטיים </w:t>
            </w:r>
            <w:r>
              <w:rPr>
                <w:rtl/>
              </w:rPr>
              <w:t>–</w:t>
            </w:r>
            <w:r>
              <w:rPr>
                <w:rFonts w:hint="cs"/>
                <w:rtl/>
              </w:rPr>
              <w:t xml:space="preserve"> 0%</w:t>
            </w:r>
          </w:p>
        </w:tc>
      </w:tr>
    </w:tbl>
    <w:p w14:paraId="39F136CD" w14:textId="77777777" w:rsidR="00910C04" w:rsidRDefault="00910C04" w:rsidP="00910C04">
      <w:pPr>
        <w:pStyle w:val="21"/>
        <w:rPr>
          <w:rtl/>
        </w:rPr>
      </w:pPr>
      <w:r w:rsidRPr="00166076">
        <w:rPr>
          <w:rtl/>
        </w:rPr>
        <w:lastRenderedPageBreak/>
        <w:t>היקף כ</w:t>
      </w:r>
      <w:r>
        <w:rPr>
          <w:rFonts w:hint="cs"/>
          <w:rtl/>
        </w:rPr>
        <w:t>ח</w:t>
      </w:r>
      <w:r w:rsidRPr="00166076">
        <w:rPr>
          <w:rtl/>
        </w:rPr>
        <w:t xml:space="preserve"> אדם </w:t>
      </w:r>
      <w:r>
        <w:rPr>
          <w:rFonts w:hint="cs"/>
          <w:rtl/>
        </w:rPr>
        <w:t>מסווג לרמה 2</w:t>
      </w:r>
      <w:r w:rsidRPr="00166076">
        <w:rPr>
          <w:rtl/>
        </w:rPr>
        <w:t xml:space="preserve"> של המציע (</w:t>
      </w:r>
      <w:r>
        <w:rPr>
          <w:rFonts w:hint="cs"/>
          <w:rtl/>
        </w:rPr>
        <w:t>10</w:t>
      </w:r>
      <w:r w:rsidRPr="00166076">
        <w:rPr>
          <w:rtl/>
        </w:rPr>
        <w:t>% מציון האיכות)</w:t>
      </w:r>
    </w:p>
    <w:tbl>
      <w:tblPr>
        <w:tblStyle w:val="a8"/>
        <w:bidiVisual/>
        <w:tblW w:w="8335" w:type="dxa"/>
        <w:tblInd w:w="851" w:type="dxa"/>
        <w:tblLook w:val="04A0" w:firstRow="1" w:lastRow="0" w:firstColumn="1" w:lastColumn="0" w:noHBand="0" w:noVBand="1"/>
      </w:tblPr>
      <w:tblGrid>
        <w:gridCol w:w="1578"/>
        <w:gridCol w:w="6757"/>
      </w:tblGrid>
      <w:tr w:rsidR="00910C04" w:rsidRPr="00BC6501" w14:paraId="4BBE028F" w14:textId="77777777" w:rsidTr="00910C04">
        <w:tc>
          <w:tcPr>
            <w:tcW w:w="8335" w:type="dxa"/>
            <w:gridSpan w:val="2"/>
            <w:shd w:val="clear" w:color="auto" w:fill="B8CCE4" w:themeFill="accent1" w:themeFillTint="66"/>
          </w:tcPr>
          <w:p w14:paraId="75D01B8E" w14:textId="77777777" w:rsidR="00910C04" w:rsidRPr="00BC6501" w:rsidRDefault="00910C04" w:rsidP="00B90C56">
            <w:pPr>
              <w:pStyle w:val="TableHead"/>
              <w:rPr>
                <w:rtl/>
              </w:rPr>
            </w:pPr>
            <w:r w:rsidRPr="00BC6501">
              <w:rPr>
                <w:rFonts w:hint="eastAsia"/>
                <w:rtl/>
              </w:rPr>
              <w:t>סרגל</w:t>
            </w:r>
            <w:r w:rsidRPr="00BC6501">
              <w:rPr>
                <w:rtl/>
              </w:rPr>
              <w:t xml:space="preserve"> </w:t>
            </w:r>
            <w:r w:rsidRPr="00BC6501">
              <w:rPr>
                <w:rFonts w:hint="eastAsia"/>
                <w:rtl/>
              </w:rPr>
              <w:t>המדידה</w:t>
            </w:r>
          </w:p>
        </w:tc>
      </w:tr>
      <w:tr w:rsidR="00910C04" w:rsidRPr="00910C04" w14:paraId="06F950B1" w14:textId="77777777" w:rsidTr="00910C04">
        <w:tc>
          <w:tcPr>
            <w:tcW w:w="1578" w:type="dxa"/>
            <w:shd w:val="clear" w:color="auto" w:fill="DBE5F1" w:themeFill="accent1" w:themeFillTint="33"/>
          </w:tcPr>
          <w:p w14:paraId="5374F80C" w14:textId="77777777" w:rsidR="00910C04" w:rsidRPr="00910C04" w:rsidRDefault="00910C04" w:rsidP="00B90C56">
            <w:pPr>
              <w:pStyle w:val="TableText"/>
              <w:jc w:val="center"/>
              <w:rPr>
                <w:b/>
                <w:bCs/>
                <w:rtl/>
              </w:rPr>
            </w:pPr>
            <w:r w:rsidRPr="00910C04">
              <w:rPr>
                <w:rFonts w:hint="eastAsia"/>
                <w:b/>
                <w:bCs/>
                <w:rtl/>
              </w:rPr>
              <w:t>ציון</w:t>
            </w:r>
          </w:p>
        </w:tc>
        <w:tc>
          <w:tcPr>
            <w:tcW w:w="6757" w:type="dxa"/>
            <w:shd w:val="clear" w:color="auto" w:fill="DBE5F1" w:themeFill="accent1" w:themeFillTint="33"/>
          </w:tcPr>
          <w:p w14:paraId="495CC4DE" w14:textId="77777777" w:rsidR="00910C04" w:rsidRPr="00910C04" w:rsidRDefault="00910C04" w:rsidP="00B90C56">
            <w:pPr>
              <w:pStyle w:val="TableText"/>
              <w:jc w:val="center"/>
              <w:rPr>
                <w:b/>
                <w:bCs/>
                <w:rtl/>
              </w:rPr>
            </w:pPr>
            <w:r w:rsidRPr="00910C04">
              <w:rPr>
                <w:rFonts w:hint="eastAsia"/>
                <w:b/>
                <w:bCs/>
                <w:rtl/>
              </w:rPr>
              <w:t>הסבר</w:t>
            </w:r>
          </w:p>
        </w:tc>
      </w:tr>
      <w:tr w:rsidR="00910C04" w14:paraId="4B5CFB2D" w14:textId="77777777" w:rsidTr="00910C04">
        <w:tc>
          <w:tcPr>
            <w:tcW w:w="1578" w:type="dxa"/>
          </w:tcPr>
          <w:p w14:paraId="25995A30" w14:textId="77777777" w:rsidR="00910C04" w:rsidRDefault="00910C04" w:rsidP="00B90C56">
            <w:pPr>
              <w:pStyle w:val="TableText"/>
              <w:rPr>
                <w:rtl/>
              </w:rPr>
            </w:pPr>
            <w:r>
              <w:rPr>
                <w:rFonts w:hint="cs"/>
                <w:rtl/>
              </w:rPr>
              <w:t>100</w:t>
            </w:r>
          </w:p>
        </w:tc>
        <w:tc>
          <w:tcPr>
            <w:tcW w:w="6757" w:type="dxa"/>
          </w:tcPr>
          <w:p w14:paraId="0725ACA5" w14:textId="77777777" w:rsidR="00910C04" w:rsidRDefault="00910C04" w:rsidP="00B90C56">
            <w:pPr>
              <w:pStyle w:val="TableText"/>
              <w:rPr>
                <w:rtl/>
              </w:rPr>
            </w:pPr>
            <w:r>
              <w:rPr>
                <w:rFonts w:hint="cs"/>
                <w:rtl/>
              </w:rPr>
              <w:t>ההצעה עם מספר מומחי בסיס נתונים העומדים בדרישות סעיף 4.2.3 במסמכי המכרז (בהתאם לתצהיר שהוגש כנספח 4.1.2) בעלי סיווג לרמה 2 תקף במועד הגשת ההצעות</w:t>
            </w:r>
          </w:p>
        </w:tc>
      </w:tr>
      <w:tr w:rsidR="00910C04" w14:paraId="6EA01230" w14:textId="77777777" w:rsidTr="00910C04">
        <w:tc>
          <w:tcPr>
            <w:tcW w:w="1578" w:type="dxa"/>
          </w:tcPr>
          <w:p w14:paraId="491CC0E4" w14:textId="77777777" w:rsidR="00910C04" w:rsidRDefault="00910C04" w:rsidP="00B90C56">
            <w:pPr>
              <w:pStyle w:val="TableText"/>
              <w:rPr>
                <w:rtl/>
              </w:rPr>
            </w:pPr>
          </w:p>
        </w:tc>
        <w:tc>
          <w:tcPr>
            <w:tcW w:w="6757" w:type="dxa"/>
          </w:tcPr>
          <w:p w14:paraId="6F20D8F8" w14:textId="77777777" w:rsidR="00910C04" w:rsidRDefault="00910C04" w:rsidP="00B90C56">
            <w:pPr>
              <w:pStyle w:val="TableText"/>
              <w:rPr>
                <w:rtl/>
              </w:rPr>
            </w:pPr>
            <w:r>
              <w:rPr>
                <w:rtl/>
              </w:rPr>
              <w:t xml:space="preserve">הציון של שאר ההצעות יחושב לפי היחס בין </w:t>
            </w:r>
            <w:r>
              <w:rPr>
                <w:rFonts w:hint="cs"/>
                <w:rtl/>
              </w:rPr>
              <w:t>מספר מפתחי ההדרכה המפורט במענה המציע</w:t>
            </w:r>
            <w:r>
              <w:rPr>
                <w:rtl/>
              </w:rPr>
              <w:t xml:space="preserve"> לבין </w:t>
            </w:r>
            <w:r>
              <w:rPr>
                <w:rFonts w:hint="cs"/>
                <w:rtl/>
              </w:rPr>
              <w:t>מספר מפתחי ההדרכה בהצעה עם מספר העובדים הגדול ביותר</w:t>
            </w:r>
            <w:r>
              <w:rPr>
                <w:rtl/>
              </w:rPr>
              <w:t>.</w:t>
            </w:r>
          </w:p>
          <w:p w14:paraId="5A30A2BF" w14:textId="77777777" w:rsidR="00910C04" w:rsidRDefault="00910C04" w:rsidP="00B90C56">
            <w:pPr>
              <w:pStyle w:val="TableText"/>
              <w:rPr>
                <w:rtl/>
              </w:rPr>
            </w:pPr>
            <w:r>
              <w:t>A</w:t>
            </w:r>
            <w:r>
              <w:rPr>
                <w:rtl/>
              </w:rPr>
              <w:t xml:space="preserve"> – </w:t>
            </w:r>
            <w:r>
              <w:rPr>
                <w:rFonts w:hint="cs"/>
                <w:rtl/>
              </w:rPr>
              <w:t>היקף כח האדם במענה המציע.</w:t>
            </w:r>
          </w:p>
          <w:p w14:paraId="16E04E95" w14:textId="77777777" w:rsidR="00910C04" w:rsidRDefault="00910C04" w:rsidP="00B90C56">
            <w:pPr>
              <w:pStyle w:val="TableText"/>
              <w:rPr>
                <w:rtl/>
              </w:rPr>
            </w:pPr>
            <w:r>
              <w:t>B</w:t>
            </w:r>
            <w:r>
              <w:rPr>
                <w:rtl/>
              </w:rPr>
              <w:t xml:space="preserve"> – </w:t>
            </w:r>
            <w:r>
              <w:rPr>
                <w:rFonts w:hint="cs"/>
                <w:rtl/>
              </w:rPr>
              <w:t>ההצעה עם היקף כח האדם הגדול ביותר.</w:t>
            </w:r>
          </w:p>
          <w:p w14:paraId="363371C3" w14:textId="77777777" w:rsidR="00910C04" w:rsidRDefault="00910C04" w:rsidP="00B90C56">
            <w:pPr>
              <w:pStyle w:val="TableText"/>
              <w:rPr>
                <w:rtl/>
              </w:rPr>
            </w:pPr>
            <w:r>
              <w:rPr>
                <w:rtl/>
              </w:rPr>
              <w:t xml:space="preserve">ציון = </w:t>
            </w:r>
            <w:r>
              <w:t>(A/B) * 100</w:t>
            </w:r>
          </w:p>
        </w:tc>
      </w:tr>
    </w:tbl>
    <w:p w14:paraId="0DE6BF2A" w14:textId="77777777" w:rsidR="00910C04" w:rsidRDefault="00910C04" w:rsidP="00910C04">
      <w:pPr>
        <w:pStyle w:val="Para0"/>
        <w:rPr>
          <w:rtl/>
        </w:rPr>
      </w:pPr>
    </w:p>
    <w:sectPr w:rsidR="00910C04" w:rsidSect="00C35A79">
      <w:headerReference w:type="even" r:id="rId7"/>
      <w:headerReference w:type="default" r:id="rId8"/>
      <w:footerReference w:type="even" r:id="rId9"/>
      <w:footerReference w:type="default" r:id="rId10"/>
      <w:headerReference w:type="first" r:id="rId11"/>
      <w:footerReference w:type="first" r:id="rId12"/>
      <w:type w:val="continuous"/>
      <w:pgSz w:w="11907" w:h="16840" w:code="9"/>
      <w:pgMar w:top="1134" w:right="1701" w:bottom="1134" w:left="1134" w:header="57" w:footer="57"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99363DD" w14:textId="77777777" w:rsidR="001D520E" w:rsidRDefault="001D520E" w:rsidP="001B29DC">
      <w:r>
        <w:separator/>
      </w:r>
    </w:p>
  </w:endnote>
  <w:endnote w:type="continuationSeparator" w:id="0">
    <w:p w14:paraId="2EBDB7CD" w14:textId="77777777" w:rsidR="001D520E" w:rsidRDefault="001D520E" w:rsidP="001B29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00004FF" w:usb2="00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2B7464" w14:textId="77777777" w:rsidR="00AE7E62" w:rsidRDefault="00AE7E62">
    <w:pPr>
      <w:pStyle w:val="ab"/>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3E7E86" w14:textId="77777777" w:rsidR="00BD6033" w:rsidRDefault="00BD6033"/>
  <w:tbl>
    <w:tblPr>
      <w:bidiVisual/>
      <w:tblW w:w="9299" w:type="dxa"/>
      <w:jc w:val="center"/>
      <w:tblLook w:val="04A0" w:firstRow="1" w:lastRow="0" w:firstColumn="1" w:lastColumn="0" w:noHBand="0" w:noVBand="1"/>
    </w:tblPr>
    <w:tblGrid>
      <w:gridCol w:w="3104"/>
      <w:gridCol w:w="3105"/>
      <w:gridCol w:w="3090"/>
    </w:tblGrid>
    <w:tr w:rsidR="00BD6033" w:rsidRPr="00D457EA" w14:paraId="70F09D7D" w14:textId="77777777" w:rsidTr="00C80689">
      <w:trPr>
        <w:jc w:val="center"/>
      </w:trPr>
      <w:tc>
        <w:tcPr>
          <w:tcW w:w="3104" w:type="dxa"/>
        </w:tcPr>
        <w:p w14:paraId="6588AD06" w14:textId="77777777" w:rsidR="00BD6033" w:rsidRPr="00D457EA" w:rsidRDefault="00BD6033" w:rsidP="001B1F4D">
          <w:pPr>
            <w:pStyle w:val="ab"/>
            <w:rPr>
              <w:rFonts w:ascii="David" w:hAnsi="David"/>
              <w:szCs w:val="18"/>
              <w:rtl/>
            </w:rPr>
          </w:pPr>
        </w:p>
      </w:tc>
      <w:tc>
        <w:tcPr>
          <w:tcW w:w="3105" w:type="dxa"/>
        </w:tcPr>
        <w:p w14:paraId="4762B0EC" w14:textId="77777777" w:rsidR="00BD6033" w:rsidRPr="00D457EA" w:rsidRDefault="00BD6033" w:rsidP="001B1F4D">
          <w:pPr>
            <w:pStyle w:val="ab"/>
            <w:spacing w:line="276" w:lineRule="auto"/>
            <w:jc w:val="center"/>
            <w:rPr>
              <w:rFonts w:ascii="David" w:hAnsi="David"/>
              <w:b/>
              <w:bCs/>
              <w:szCs w:val="18"/>
              <w:rtl/>
            </w:rPr>
          </w:pPr>
          <w:r w:rsidRPr="00D457EA">
            <w:rPr>
              <w:rFonts w:ascii="David" w:hAnsi="David"/>
              <w:b/>
              <w:bCs/>
              <w:szCs w:val="18"/>
              <w:rtl/>
            </w:rPr>
            <w:t>- בלמ"ס -</w:t>
          </w:r>
        </w:p>
        <w:p w14:paraId="302A1D3C" w14:textId="77777777" w:rsidR="00BD6033" w:rsidRPr="00D457EA" w:rsidRDefault="00BD6033" w:rsidP="001B1F4D">
          <w:pPr>
            <w:pStyle w:val="ab"/>
            <w:spacing w:line="276" w:lineRule="auto"/>
            <w:jc w:val="center"/>
            <w:rPr>
              <w:rFonts w:ascii="David" w:hAnsi="David"/>
              <w:szCs w:val="18"/>
              <w:rtl/>
            </w:rPr>
          </w:pPr>
          <w:r w:rsidRPr="00D457EA">
            <w:rPr>
              <w:rFonts w:ascii="David" w:hAnsi="David"/>
              <w:szCs w:val="18"/>
              <w:rtl/>
            </w:rPr>
            <w:t>מסמך זה והגלופה עליו הוא מבוסס</w:t>
          </w:r>
        </w:p>
        <w:p w14:paraId="5AB055EB" w14:textId="77777777" w:rsidR="00BD6033" w:rsidRPr="00D457EA" w:rsidRDefault="00BD6033" w:rsidP="001B1F4D">
          <w:pPr>
            <w:pStyle w:val="ab"/>
            <w:spacing w:line="276" w:lineRule="auto"/>
            <w:jc w:val="center"/>
            <w:rPr>
              <w:rFonts w:ascii="David" w:hAnsi="David"/>
              <w:szCs w:val="18"/>
              <w:rtl/>
            </w:rPr>
          </w:pPr>
          <w:r w:rsidRPr="00D457EA">
            <w:rPr>
              <w:rFonts w:ascii="David" w:hAnsi="David"/>
              <w:szCs w:val="18"/>
              <w:rtl/>
            </w:rPr>
            <w:t>הינם רכושו הבלעדי של משרד המשפטים</w:t>
          </w:r>
        </w:p>
      </w:tc>
      <w:tc>
        <w:tcPr>
          <w:tcW w:w="3090" w:type="dxa"/>
        </w:tcPr>
        <w:p w14:paraId="39DD1162" w14:textId="77777777" w:rsidR="00BD6033" w:rsidRPr="00D457EA" w:rsidRDefault="00BD6033" w:rsidP="001B1F4D">
          <w:pPr>
            <w:pStyle w:val="ab"/>
            <w:jc w:val="right"/>
            <w:rPr>
              <w:rFonts w:ascii="David" w:hAnsi="David"/>
              <w:szCs w:val="18"/>
              <w:rtl/>
            </w:rPr>
          </w:pPr>
        </w:p>
      </w:tc>
    </w:tr>
  </w:tbl>
  <w:p w14:paraId="59D6A9C9" w14:textId="77777777" w:rsidR="00BD6033" w:rsidRPr="00AC7683" w:rsidRDefault="00BD6033">
    <w:pPr>
      <w:pStyle w:val="ab"/>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45200D" w14:textId="77777777" w:rsidR="00BD6033" w:rsidRDefault="00BD6033">
    <w:pPr>
      <w:rPr>
        <w:rtl/>
      </w:rPr>
    </w:pPr>
    <w:r>
      <w:rPr>
        <w:noProof/>
      </w:rPr>
      <mc:AlternateContent>
        <mc:Choice Requires="wps">
          <w:drawing>
            <wp:anchor distT="0" distB="0" distL="114300" distR="114300" simplePos="0" relativeHeight="251658240" behindDoc="0" locked="0" layoutInCell="1" allowOverlap="1" wp14:anchorId="792FFF2B" wp14:editId="415D0BD5">
              <wp:simplePos x="0" y="0"/>
              <wp:positionH relativeFrom="column">
                <wp:posOffset>1371600</wp:posOffset>
              </wp:positionH>
              <wp:positionV relativeFrom="paragraph">
                <wp:posOffset>-286385</wp:posOffset>
              </wp:positionV>
              <wp:extent cx="2926080" cy="621030"/>
              <wp:effectExtent l="0" t="0" r="26670" b="26670"/>
              <wp:wrapNone/>
              <wp:docPr id="1" name="AutoShap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26080" cy="621030"/>
                      </a:xfrm>
                      <a:prstGeom prst="roundRect">
                        <a:avLst>
                          <a:gd name="adj" fmla="val 16667"/>
                        </a:avLst>
                      </a:prstGeom>
                      <a:noFill/>
                      <a:ln w="1270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299BC3EB" w14:textId="77777777" w:rsidR="00BD6033" w:rsidRDefault="00BD6033">
                          <w:pPr>
                            <w:ind w:left="54" w:right="142"/>
                            <w:rPr>
                              <w:b/>
                              <w:bCs/>
                              <w:rtl/>
                            </w:rPr>
                          </w:pPr>
                          <w:r>
                            <w:rPr>
                              <w:b/>
                              <w:bCs/>
                              <w:rtl/>
                            </w:rPr>
                            <w:t>©</w:t>
                          </w:r>
                        </w:p>
                        <w:p w14:paraId="57B7EA88" w14:textId="77777777" w:rsidR="00BD6033" w:rsidRDefault="00BD6033">
                          <w:pPr>
                            <w:ind w:left="54" w:right="142"/>
                            <w:rPr>
                              <w:b/>
                              <w:bCs/>
                              <w:rtl/>
                            </w:rPr>
                          </w:pPr>
                          <w:r>
                            <w:rPr>
                              <w:b/>
                              <w:bCs/>
                              <w:rtl/>
                            </w:rPr>
                            <w:t>נ</w:t>
                          </w:r>
                          <w:r>
                            <w:rPr>
                              <w:rFonts w:hint="cs"/>
                              <w:b/>
                              <w:bCs/>
                              <w:rtl/>
                            </w:rPr>
                            <w:t>והל מפת"ח הוא מוצר המוגן בזכויות יוצרים</w:t>
                          </w:r>
                        </w:p>
                        <w:p w14:paraId="45AD4D48" w14:textId="77777777" w:rsidR="00BD6033" w:rsidRDefault="00BD6033">
                          <w:pPr>
                            <w:ind w:left="54" w:right="142"/>
                            <w:rPr>
                              <w:szCs w:val="16"/>
                              <w:rtl/>
                            </w:rPr>
                          </w:pPr>
                          <w:r>
                            <w:rPr>
                              <w:szCs w:val="16"/>
                              <w:rtl/>
                            </w:rPr>
                            <w:t>ה</w:t>
                          </w:r>
                          <w:r>
                            <w:rPr>
                              <w:rFonts w:hint="cs"/>
                              <w:szCs w:val="16"/>
                              <w:rtl/>
                            </w:rPr>
                            <w:t>זכויות במגזר הממשלתי הן של משרד האוצר</w:t>
                          </w:r>
                        </w:p>
                        <w:p w14:paraId="247A8FE3" w14:textId="77777777" w:rsidR="00BD6033" w:rsidRDefault="00BD6033">
                          <w:pPr>
                            <w:ind w:left="54" w:right="142"/>
                            <w:rPr>
                              <w:szCs w:val="16"/>
                              <w:rtl/>
                            </w:rPr>
                          </w:pPr>
                          <w:r>
                            <w:rPr>
                              <w:szCs w:val="16"/>
                              <w:rtl/>
                            </w:rPr>
                            <w:t>ה</w:t>
                          </w:r>
                          <w:r>
                            <w:rPr>
                              <w:rFonts w:hint="cs"/>
                              <w:szCs w:val="16"/>
                              <w:rtl/>
                            </w:rPr>
                            <w:t>זכויות מחוץ למגזר הממשלתי הן של מתודה מחשבים בע"מ</w:t>
                          </w:r>
                        </w:p>
                        <w:p w14:paraId="0CEEAAF2" w14:textId="77777777" w:rsidR="00BD6033" w:rsidRDefault="00BD6033">
                          <w:pPr>
                            <w:ind w:left="54" w:right="142"/>
                            <w:rPr>
                              <w:szCs w:val="16"/>
                              <w:rtl/>
                            </w:rPr>
                          </w:pPr>
                          <w:r>
                            <w:rPr>
                              <w:szCs w:val="16"/>
                              <w:rtl/>
                            </w:rPr>
                            <w:t>ז</w:t>
                          </w:r>
                          <w:r>
                            <w:rPr>
                              <w:rFonts w:hint="cs"/>
                              <w:szCs w:val="16"/>
                              <w:rtl/>
                            </w:rPr>
                            <w:t xml:space="preserve">כויות השימוש של רוכשי הנוהל, במגזרים השונים, מוגדרות בראש </w:t>
                          </w:r>
                          <w:r>
                            <w:rPr>
                              <w:szCs w:val="16"/>
                              <w:rtl/>
                            </w:rPr>
                            <w:t>ה</w:t>
                          </w:r>
                          <w:r>
                            <w:rPr>
                              <w:rFonts w:hint="cs"/>
                              <w:szCs w:val="16"/>
                              <w:rtl/>
                            </w:rPr>
                            <w:t>נוהל</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92FFF2B" id="AutoShape 1" o:spid="_x0000_s1026" style="position:absolute;left:0;text-align:left;margin-left:108pt;margin-top:-22.55pt;width:230.4pt;height:48.9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" filled="f" strokeweight="1pt">
              <v:textbox inset="0,0,0,0">
                <w:txbxContent>
                  <w:p w14:paraId="299BC3EB" w14:textId="77777777" w:rsidR="00BD6033" w:rsidRDefault="00BD6033">
                    <w:pPr>
                      <w:ind w:left="54" w:right="142"/>
                      <w:rPr>
                        <w:b/>
                        <w:bCs/>
                        <w:rtl/>
                      </w:rPr>
                    </w:pPr>
                    <w:r>
                      <w:rPr>
                        <w:b/>
                        <w:bCs/>
                        <w:rtl/>
                      </w:rPr>
                      <w:t>©</w:t>
                    </w:r>
                  </w:p>
                  <w:p w14:paraId="57B7EA88" w14:textId="77777777" w:rsidR="00BD6033" w:rsidRDefault="00BD6033">
                    <w:pPr>
                      <w:ind w:left="54" w:right="142"/>
                      <w:rPr>
                        <w:b/>
                        <w:bCs/>
                        <w:rtl/>
                      </w:rPr>
                    </w:pPr>
                    <w:r>
                      <w:rPr>
                        <w:b/>
                        <w:bCs/>
                        <w:rtl/>
                      </w:rPr>
                      <w:t>נ</w:t>
                    </w:r>
                    <w:r>
                      <w:rPr>
                        <w:rFonts w:hint="cs"/>
                        <w:b/>
                        <w:bCs/>
                        <w:rtl/>
                      </w:rPr>
                      <w:t>והל מפת"ח הוא מוצר המוגן בזכויות יוצרים</w:t>
                    </w:r>
                  </w:p>
                  <w:p w14:paraId="45AD4D48" w14:textId="77777777" w:rsidR="00BD6033" w:rsidRDefault="00BD6033">
                    <w:pPr>
                      <w:ind w:left="54" w:right="142"/>
                      <w:rPr>
                        <w:szCs w:val="16"/>
                        <w:rtl/>
                      </w:rPr>
                    </w:pPr>
                    <w:r>
                      <w:rPr>
                        <w:szCs w:val="16"/>
                        <w:rtl/>
                      </w:rPr>
                      <w:t>ה</w:t>
                    </w:r>
                    <w:r>
                      <w:rPr>
                        <w:rFonts w:hint="cs"/>
                        <w:szCs w:val="16"/>
                        <w:rtl/>
                      </w:rPr>
                      <w:t>זכויות במגזר הממשלתי הן של משרד האוצר</w:t>
                    </w:r>
                  </w:p>
                  <w:p w14:paraId="247A8FE3" w14:textId="77777777" w:rsidR="00BD6033" w:rsidRDefault="00BD6033">
                    <w:pPr>
                      <w:ind w:left="54" w:right="142"/>
                      <w:rPr>
                        <w:szCs w:val="16"/>
                        <w:rtl/>
                      </w:rPr>
                    </w:pPr>
                    <w:r>
                      <w:rPr>
                        <w:szCs w:val="16"/>
                        <w:rtl/>
                      </w:rPr>
                      <w:t>ה</w:t>
                    </w:r>
                    <w:r>
                      <w:rPr>
                        <w:rFonts w:hint="cs"/>
                        <w:szCs w:val="16"/>
                        <w:rtl/>
                      </w:rPr>
                      <w:t>זכויות מחוץ למגזר הממשלתי הן של מתודה מחשבים בע"מ</w:t>
                    </w:r>
                  </w:p>
                  <w:p w14:paraId="0CEEAAF2" w14:textId="77777777" w:rsidR="00BD6033" w:rsidRDefault="00BD6033">
                    <w:pPr>
                      <w:ind w:left="54" w:right="142"/>
                      <w:rPr>
                        <w:szCs w:val="16"/>
                        <w:rtl/>
                      </w:rPr>
                    </w:pPr>
                    <w:r>
                      <w:rPr>
                        <w:szCs w:val="16"/>
                        <w:rtl/>
                      </w:rPr>
                      <w:t>ז</w:t>
                    </w:r>
                    <w:r>
                      <w:rPr>
                        <w:rFonts w:hint="cs"/>
                        <w:szCs w:val="16"/>
                        <w:rtl/>
                      </w:rPr>
                      <w:t xml:space="preserve">כויות השימוש של רוכשי הנוהל, במגזרים השונים, מוגדרות בראש </w:t>
                    </w:r>
                    <w:r>
                      <w:rPr>
                        <w:szCs w:val="16"/>
                        <w:rtl/>
                      </w:rPr>
                      <w:t>ה</w:t>
                    </w:r>
                    <w:r>
                      <w:rPr>
                        <w:rFonts w:hint="cs"/>
                        <w:szCs w:val="16"/>
                        <w:rtl/>
                      </w:rPr>
                      <w:t>נוהל</w:t>
                    </w:r>
                  </w:p>
                </w:txbxContent>
              </v:textbox>
            </v:roundrect>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B832806" w14:textId="77777777" w:rsidR="001D520E" w:rsidRDefault="001D520E" w:rsidP="001B29DC">
      <w:r>
        <w:separator/>
      </w:r>
    </w:p>
  </w:footnote>
  <w:footnote w:type="continuationSeparator" w:id="0">
    <w:p w14:paraId="396BE5EC" w14:textId="77777777" w:rsidR="001D520E" w:rsidRDefault="001D520E" w:rsidP="001B29D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221028" w14:textId="77777777" w:rsidR="00AE7E62" w:rsidRDefault="00AE7E62">
    <w:pPr>
      <w:pStyle w:val="a9"/>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E79E2B" w14:textId="77777777" w:rsidR="00BD6033" w:rsidRPr="00D457EA" w:rsidRDefault="00BD6033">
    <w:pPr>
      <w:rPr>
        <w:rFonts w:ascii="David" w:hAnsi="David"/>
      </w:rPr>
    </w:pPr>
  </w:p>
  <w:tbl>
    <w:tblPr>
      <w:tblpPr w:leftFromText="180" w:rightFromText="180" w:vertAnchor="text" w:tblpXSpec="center" w:tblpY="1"/>
      <w:tblOverlap w:val="never"/>
      <w:bidiVisual/>
      <w:tblW w:w="9299" w:type="dxa"/>
      <w:jc w:val="center"/>
      <w:tblLook w:val="04A0" w:firstRow="1" w:lastRow="0" w:firstColumn="1" w:lastColumn="0" w:noHBand="0" w:noVBand="1"/>
    </w:tblPr>
    <w:tblGrid>
      <w:gridCol w:w="3199"/>
      <w:gridCol w:w="3052"/>
      <w:gridCol w:w="3048"/>
    </w:tblGrid>
    <w:tr w:rsidR="00BD6033" w:rsidRPr="00D457EA" w14:paraId="5BD694CF" w14:textId="77777777" w:rsidTr="00C350ED">
      <w:trPr>
        <w:jc w:val="center"/>
      </w:trPr>
      <w:tc>
        <w:tcPr>
          <w:tcW w:w="3199" w:type="dxa"/>
        </w:tcPr>
        <w:p w14:paraId="79AB9B81" w14:textId="3182D572" w:rsidR="00BD6033" w:rsidRPr="00D457EA" w:rsidRDefault="00BD6033" w:rsidP="004E5CAA">
          <w:pPr>
            <w:pStyle w:val="a9"/>
            <w:spacing w:line="276" w:lineRule="auto"/>
            <w:ind w:right="227"/>
            <w:jc w:val="both"/>
            <w:rPr>
              <w:rFonts w:ascii="David" w:hAnsi="David"/>
              <w:szCs w:val="18"/>
              <w:rtl/>
            </w:rPr>
          </w:pPr>
          <w:r w:rsidRPr="00D457EA">
            <w:rPr>
              <w:rFonts w:ascii="David" w:hAnsi="David"/>
              <w:sz w:val="18"/>
              <w:szCs w:val="18"/>
              <w:rtl/>
            </w:rPr>
            <w:t xml:space="preserve">מכרז </w:t>
          </w:r>
          <w:r w:rsidRPr="00D457EA">
            <w:rPr>
              <w:rFonts w:ascii="David" w:hAnsi="David"/>
              <w:sz w:val="18"/>
              <w:szCs w:val="18"/>
              <w:rtl/>
            </w:rPr>
            <w:fldChar w:fldCharType="begin"/>
          </w:r>
          <w:r w:rsidRPr="00D457EA">
            <w:rPr>
              <w:rFonts w:ascii="David" w:hAnsi="David"/>
              <w:sz w:val="18"/>
              <w:szCs w:val="18"/>
              <w:rtl/>
            </w:rPr>
            <w:instrText xml:space="preserve"> </w:instrText>
          </w:r>
          <w:r w:rsidRPr="00D457EA">
            <w:rPr>
              <w:rFonts w:ascii="David" w:hAnsi="David"/>
              <w:sz w:val="18"/>
              <w:szCs w:val="18"/>
            </w:rPr>
            <w:instrText>DOCPROPERTY</w:instrText>
          </w:r>
          <w:r w:rsidRPr="00D457EA">
            <w:rPr>
              <w:rFonts w:ascii="David" w:hAnsi="David"/>
              <w:sz w:val="18"/>
              <w:szCs w:val="18"/>
              <w:rtl/>
            </w:rPr>
            <w:instrText xml:space="preserve">  "סוג המכרז"  \* </w:instrText>
          </w:r>
          <w:r w:rsidRPr="00D457EA">
            <w:rPr>
              <w:rFonts w:ascii="David" w:hAnsi="David"/>
              <w:sz w:val="18"/>
              <w:szCs w:val="18"/>
            </w:rPr>
            <w:instrText>MERGEFORMAT</w:instrText>
          </w:r>
          <w:r w:rsidRPr="00D457EA">
            <w:rPr>
              <w:rFonts w:ascii="David" w:hAnsi="David"/>
              <w:sz w:val="18"/>
              <w:szCs w:val="18"/>
              <w:rtl/>
            </w:rPr>
            <w:instrText xml:space="preserve"> </w:instrText>
          </w:r>
          <w:r w:rsidRPr="00D457EA">
            <w:rPr>
              <w:rFonts w:ascii="David" w:hAnsi="David"/>
              <w:sz w:val="18"/>
              <w:szCs w:val="18"/>
              <w:rtl/>
            </w:rPr>
            <w:fldChar w:fldCharType="separate"/>
          </w:r>
          <w:r w:rsidR="00293CF5">
            <w:rPr>
              <w:rFonts w:ascii="David" w:hAnsi="David"/>
              <w:sz w:val="18"/>
              <w:szCs w:val="18"/>
              <w:rtl/>
            </w:rPr>
            <w:t>פומבי</w:t>
          </w:r>
          <w:r w:rsidRPr="00D457EA">
            <w:rPr>
              <w:rFonts w:ascii="David" w:hAnsi="David"/>
              <w:sz w:val="18"/>
              <w:szCs w:val="18"/>
              <w:rtl/>
            </w:rPr>
            <w:fldChar w:fldCharType="end"/>
          </w:r>
          <w:r w:rsidRPr="00D457EA">
            <w:rPr>
              <w:rFonts w:ascii="David" w:hAnsi="David"/>
              <w:sz w:val="18"/>
              <w:szCs w:val="18"/>
              <w:rtl/>
            </w:rPr>
            <w:t xml:space="preserve"> מס' </w:t>
          </w:r>
          <w:r w:rsidR="004E5CAA">
            <w:rPr>
              <w:rFonts w:ascii="David" w:hAnsi="David" w:hint="cs"/>
              <w:sz w:val="16"/>
              <w:szCs w:val="16"/>
              <w:rtl/>
            </w:rPr>
            <w:t>76</w:t>
          </w:r>
          <w:r w:rsidR="00342E26">
            <w:rPr>
              <w:rFonts w:ascii="David" w:hAnsi="David" w:hint="cs"/>
              <w:sz w:val="16"/>
              <w:szCs w:val="16"/>
              <w:rtl/>
            </w:rPr>
            <w:t>.2018</w:t>
          </w:r>
          <w:r w:rsidR="00342E26">
            <w:rPr>
              <w:rFonts w:ascii="David" w:hAnsi="David" w:hint="cs"/>
              <w:sz w:val="18"/>
              <w:szCs w:val="18"/>
              <w:rtl/>
            </w:rPr>
            <w:t xml:space="preserve"> - </w:t>
          </w:r>
          <w:r w:rsidR="00342E26" w:rsidRPr="00342E26">
            <w:rPr>
              <w:rFonts w:ascii="David" w:hAnsi="David"/>
              <w:sz w:val="18"/>
              <w:szCs w:val="18"/>
              <w:rtl/>
            </w:rPr>
            <w:t>הספקת שירותי מומחה למוצרי חברת אורקל</w:t>
          </w:r>
        </w:p>
      </w:tc>
      <w:tc>
        <w:tcPr>
          <w:tcW w:w="3052" w:type="dxa"/>
        </w:tcPr>
        <w:p w14:paraId="4779936E" w14:textId="77777777" w:rsidR="00BD6033" w:rsidRPr="00D457EA" w:rsidRDefault="00BD6033" w:rsidP="00C350ED">
          <w:pPr>
            <w:pStyle w:val="a9"/>
            <w:spacing w:line="276" w:lineRule="auto"/>
            <w:jc w:val="center"/>
            <w:rPr>
              <w:rFonts w:ascii="David" w:hAnsi="David"/>
              <w:b/>
              <w:bCs/>
              <w:szCs w:val="18"/>
              <w:rtl/>
            </w:rPr>
          </w:pPr>
          <w:r w:rsidRPr="00D457EA">
            <w:rPr>
              <w:rFonts w:ascii="David" w:hAnsi="David"/>
              <w:b/>
              <w:bCs/>
              <w:szCs w:val="18"/>
              <w:rtl/>
            </w:rPr>
            <w:t>משרד המשפטים – אגף מערכות מידע</w:t>
          </w:r>
        </w:p>
      </w:tc>
      <w:tc>
        <w:tcPr>
          <w:tcW w:w="3048" w:type="dxa"/>
        </w:tcPr>
        <w:p w14:paraId="1E19CEA3" w14:textId="3BAC5174" w:rsidR="00BD6033" w:rsidRDefault="00BD6033" w:rsidP="004E5CAA">
          <w:pPr>
            <w:pStyle w:val="a9"/>
            <w:tabs>
              <w:tab w:val="clear" w:pos="4153"/>
              <w:tab w:val="clear" w:pos="8306"/>
            </w:tabs>
            <w:spacing w:line="276" w:lineRule="auto"/>
            <w:jc w:val="right"/>
            <w:rPr>
              <w:rFonts w:ascii="David" w:hAnsi="David"/>
              <w:szCs w:val="18"/>
              <w:rtl/>
            </w:rPr>
          </w:pPr>
          <w:r>
            <w:rPr>
              <w:rFonts w:ascii="David" w:hAnsi="David" w:hint="eastAsia"/>
              <w:szCs w:val="18"/>
              <w:rtl/>
            </w:rPr>
            <w:t>‏</w:t>
          </w:r>
          <w:r>
            <w:rPr>
              <w:rFonts w:ascii="David" w:hAnsi="David"/>
              <w:szCs w:val="18"/>
              <w:rtl/>
            </w:rPr>
            <w:fldChar w:fldCharType="begin"/>
          </w:r>
          <w:r>
            <w:rPr>
              <w:rFonts w:ascii="David" w:hAnsi="David"/>
              <w:szCs w:val="18"/>
              <w:rtl/>
            </w:rPr>
            <w:instrText xml:space="preserve"> </w:instrText>
          </w:r>
          <w:r>
            <w:rPr>
              <w:rFonts w:ascii="David" w:hAnsi="David" w:hint="cs"/>
              <w:szCs w:val="18"/>
            </w:rPr>
            <w:instrText>DATE</w:instrText>
          </w:r>
          <w:r>
            <w:rPr>
              <w:rFonts w:ascii="David" w:hAnsi="David" w:hint="cs"/>
              <w:szCs w:val="18"/>
              <w:rtl/>
            </w:rPr>
            <w:instrText xml:space="preserve"> \@ "</w:instrText>
          </w:r>
          <w:r>
            <w:rPr>
              <w:rFonts w:ascii="David" w:hAnsi="David" w:hint="cs"/>
              <w:szCs w:val="18"/>
            </w:rPr>
            <w:instrText>dd/MM/yyyy</w:instrText>
          </w:r>
          <w:r>
            <w:rPr>
              <w:rFonts w:ascii="David" w:hAnsi="David" w:hint="cs"/>
              <w:szCs w:val="18"/>
              <w:rtl/>
            </w:rPr>
            <w:instrText>"</w:instrText>
          </w:r>
          <w:r>
            <w:rPr>
              <w:rFonts w:ascii="David" w:hAnsi="David"/>
              <w:szCs w:val="18"/>
              <w:rtl/>
            </w:rPr>
            <w:instrText xml:space="preserve"> </w:instrText>
          </w:r>
          <w:r>
            <w:rPr>
              <w:rFonts w:ascii="David" w:hAnsi="David"/>
              <w:szCs w:val="18"/>
              <w:rtl/>
            </w:rPr>
            <w:fldChar w:fldCharType="separate"/>
          </w:r>
          <w:r w:rsidR="00AE7E62">
            <w:rPr>
              <w:rFonts w:ascii="David" w:hAnsi="David"/>
              <w:noProof/>
              <w:szCs w:val="18"/>
              <w:rtl/>
            </w:rPr>
            <w:t>‏14/11/2018</w:t>
          </w:r>
          <w:r>
            <w:rPr>
              <w:rFonts w:ascii="David" w:hAnsi="David"/>
              <w:szCs w:val="18"/>
              <w:rtl/>
            </w:rPr>
            <w:fldChar w:fldCharType="end"/>
          </w:r>
        </w:p>
        <w:p w14:paraId="5F18F75D" w14:textId="5F8F5383" w:rsidR="00BD6033" w:rsidRPr="00C03DE3" w:rsidRDefault="00BD6033" w:rsidP="00C350ED">
          <w:pPr>
            <w:pStyle w:val="a9"/>
            <w:tabs>
              <w:tab w:val="clear" w:pos="4153"/>
              <w:tab w:val="clear" w:pos="8306"/>
            </w:tabs>
            <w:spacing w:line="276" w:lineRule="auto"/>
            <w:jc w:val="right"/>
            <w:rPr>
              <w:rFonts w:ascii="David" w:hAnsi="David"/>
              <w:szCs w:val="18"/>
              <w:rtl/>
            </w:rPr>
          </w:pPr>
          <w:r w:rsidRPr="00D457EA">
            <w:rPr>
              <w:rFonts w:ascii="David" w:hAnsi="David"/>
              <w:szCs w:val="18"/>
              <w:rtl/>
            </w:rPr>
            <w:t xml:space="preserve">עמוד </w:t>
          </w:r>
          <w:r w:rsidRPr="00C03DE3">
            <w:rPr>
              <w:rFonts w:ascii="David" w:hAnsi="David"/>
              <w:szCs w:val="18"/>
              <w:rtl/>
            </w:rPr>
            <w:fldChar w:fldCharType="begin"/>
          </w:r>
          <w:r w:rsidRPr="00C03DE3">
            <w:rPr>
              <w:rFonts w:ascii="David" w:hAnsi="David"/>
              <w:szCs w:val="18"/>
              <w:rtl/>
            </w:rPr>
            <w:instrText xml:space="preserve"> </w:instrText>
          </w:r>
          <w:r w:rsidRPr="00C03DE3">
            <w:rPr>
              <w:rFonts w:ascii="David" w:hAnsi="David"/>
              <w:szCs w:val="18"/>
            </w:rPr>
            <w:instrText>PAGE</w:instrText>
          </w:r>
          <w:r w:rsidRPr="00C03DE3">
            <w:rPr>
              <w:rFonts w:ascii="David" w:hAnsi="David"/>
              <w:szCs w:val="18"/>
              <w:rtl/>
            </w:rPr>
            <w:instrText xml:space="preserve">  \* </w:instrText>
          </w:r>
          <w:r w:rsidRPr="00C03DE3">
            <w:rPr>
              <w:rFonts w:ascii="David" w:hAnsi="David"/>
              <w:szCs w:val="18"/>
            </w:rPr>
            <w:instrText>MERGEFORMAT</w:instrText>
          </w:r>
          <w:r w:rsidRPr="00C03DE3">
            <w:rPr>
              <w:rFonts w:ascii="David" w:hAnsi="David"/>
              <w:szCs w:val="18"/>
              <w:rtl/>
            </w:rPr>
            <w:instrText xml:space="preserve"> </w:instrText>
          </w:r>
          <w:r w:rsidRPr="00C03DE3">
            <w:rPr>
              <w:rFonts w:ascii="David" w:hAnsi="David"/>
              <w:szCs w:val="18"/>
              <w:rtl/>
            </w:rPr>
            <w:fldChar w:fldCharType="separate"/>
          </w:r>
          <w:r w:rsidR="00AE7E62">
            <w:rPr>
              <w:rFonts w:ascii="David" w:hAnsi="David"/>
              <w:noProof/>
              <w:szCs w:val="18"/>
              <w:rtl/>
            </w:rPr>
            <w:t>1</w:t>
          </w:r>
          <w:r w:rsidRPr="00C03DE3">
            <w:rPr>
              <w:rFonts w:ascii="David" w:hAnsi="David"/>
              <w:szCs w:val="18"/>
              <w:rtl/>
            </w:rPr>
            <w:fldChar w:fldCharType="end"/>
          </w:r>
          <w:r w:rsidRPr="00D457EA">
            <w:rPr>
              <w:rFonts w:ascii="David" w:hAnsi="David"/>
              <w:szCs w:val="18"/>
              <w:rtl/>
            </w:rPr>
            <w:t xml:space="preserve"> מתוך </w:t>
          </w:r>
          <w:r w:rsidRPr="00C03DE3">
            <w:rPr>
              <w:rFonts w:ascii="David" w:hAnsi="David"/>
              <w:sz w:val="18"/>
              <w:szCs w:val="18"/>
              <w:rtl/>
            </w:rPr>
            <w:fldChar w:fldCharType="begin"/>
          </w:r>
          <w:r w:rsidRPr="00C03DE3">
            <w:rPr>
              <w:rFonts w:ascii="David" w:hAnsi="David"/>
              <w:sz w:val="18"/>
              <w:szCs w:val="18"/>
              <w:rtl/>
            </w:rPr>
            <w:instrText xml:space="preserve"> </w:instrText>
          </w:r>
          <w:r w:rsidRPr="00C03DE3">
            <w:rPr>
              <w:rFonts w:ascii="David" w:hAnsi="David"/>
              <w:sz w:val="18"/>
              <w:szCs w:val="18"/>
            </w:rPr>
            <w:instrText>NUMPAGES</w:instrText>
          </w:r>
          <w:r w:rsidRPr="00C03DE3">
            <w:rPr>
              <w:rFonts w:ascii="David" w:hAnsi="David"/>
              <w:sz w:val="18"/>
              <w:szCs w:val="18"/>
              <w:rtl/>
            </w:rPr>
            <w:instrText xml:space="preserve"> </w:instrText>
          </w:r>
          <w:r w:rsidRPr="00C03DE3">
            <w:rPr>
              <w:rFonts w:ascii="David" w:hAnsi="David"/>
              <w:sz w:val="18"/>
              <w:szCs w:val="18"/>
              <w:rtl/>
            </w:rPr>
            <w:fldChar w:fldCharType="separate"/>
          </w:r>
          <w:r w:rsidR="00AE7E62">
            <w:rPr>
              <w:rFonts w:ascii="David" w:hAnsi="David"/>
              <w:noProof/>
              <w:sz w:val="18"/>
              <w:szCs w:val="18"/>
              <w:rtl/>
            </w:rPr>
            <w:t>5</w:t>
          </w:r>
          <w:r w:rsidRPr="00C03DE3">
            <w:rPr>
              <w:rFonts w:ascii="David" w:hAnsi="David"/>
              <w:sz w:val="18"/>
              <w:szCs w:val="18"/>
              <w:rtl/>
            </w:rPr>
            <w:fldChar w:fldCharType="end"/>
          </w:r>
        </w:p>
      </w:tc>
    </w:tr>
  </w:tbl>
  <w:p w14:paraId="5217A3DD" w14:textId="77777777" w:rsidR="00BD6033" w:rsidRDefault="00BD6033">
    <w:pPr>
      <w:pStyle w:val="a9"/>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4AA027" w14:textId="77777777" w:rsidR="00BD6033" w:rsidRDefault="00BD6033" w:rsidP="00D15509">
    <w:pPr>
      <w:rPr>
        <w:rtl/>
      </w:rPr>
    </w:pPr>
    <w:r>
      <w:rPr>
        <w:rtl/>
      </w:rPr>
      <w:t>נ</w:t>
    </w:r>
    <w:r>
      <w:rPr>
        <w:rFonts w:hint="cs"/>
        <w:rtl/>
      </w:rPr>
      <w:t>והל מפת"ח</w:t>
    </w:r>
    <w:r>
      <w:tab/>
    </w:r>
    <w:r>
      <w:tab/>
    </w:r>
    <w:r>
      <w:fldChar w:fldCharType="begin"/>
    </w:r>
    <w:r>
      <w:instrText xml:space="preserve"> COMMENTS  \* MERGEFORMAT </w:instrText>
    </w:r>
    <w: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0B4EE90C"/>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1D84AEA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B1E2DFE0"/>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74D46366"/>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5D26F84"/>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8385A04"/>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63C9E5E"/>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66EF14C"/>
    <w:lvl w:ilvl="0">
      <w:start w:val="1"/>
      <w:numFmt w:val="bullet"/>
      <w:pStyle w:val="20"/>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7AE900A"/>
    <w:lvl w:ilvl="0">
      <w:start w:val="1"/>
      <w:numFmt w:val="decimal"/>
      <w:pStyle w:val="a"/>
      <w:lvlText w:val="%1."/>
      <w:lvlJc w:val="left"/>
      <w:pPr>
        <w:tabs>
          <w:tab w:val="num" w:pos="360"/>
        </w:tabs>
        <w:ind w:left="360" w:hanging="360"/>
      </w:pPr>
    </w:lvl>
  </w:abstractNum>
  <w:abstractNum w:abstractNumId="9" w15:restartNumberingAfterBreak="0">
    <w:nsid w:val="FFFFFF89"/>
    <w:multiLevelType w:val="singleLevel"/>
    <w:tmpl w:val="E38871F2"/>
    <w:lvl w:ilvl="0">
      <w:start w:val="1"/>
      <w:numFmt w:val="bullet"/>
      <w:pStyle w:val="a0"/>
      <w:lvlText w:val=""/>
      <w:lvlJc w:val="left"/>
      <w:pPr>
        <w:tabs>
          <w:tab w:val="num" w:pos="360"/>
        </w:tabs>
        <w:ind w:left="360" w:hanging="360"/>
      </w:pPr>
      <w:rPr>
        <w:rFonts w:ascii="Symbol" w:hAnsi="Symbol"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4" w15:restartNumberingAfterBreak="0">
    <w:nsid w:val="094B447C"/>
    <w:multiLevelType w:val="hybridMultilevel"/>
    <w:tmpl w:val="FE6AEB3A"/>
    <w:lvl w:ilvl="0" w:tplc="B38A6AFC">
      <w:start w:val="1"/>
      <w:numFmt w:val="hebrew1"/>
      <w:lvlText w:val="%1."/>
      <w:lvlJc w:val="left"/>
      <w:pPr>
        <w:ind w:left="720" w:hanging="360"/>
      </w:pPr>
      <w:rPr>
        <w:rFonts w:asciiTheme="minorBidi" w:hAnsiTheme="minorBidi" w:cstheme="minorBidi" w:hint="default"/>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7"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18"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19" w15:restartNumberingAfterBreak="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21" w15:restartNumberingAfterBreak="0">
    <w:nsid w:val="248C359F"/>
    <w:multiLevelType w:val="hybridMultilevel"/>
    <w:tmpl w:val="CA92F97C"/>
    <w:lvl w:ilvl="0" w:tplc="64BCFEAE">
      <w:numFmt w:val="bullet"/>
      <w:lvlText w:val="-"/>
      <w:lvlJc w:val="left"/>
      <w:pPr>
        <w:ind w:left="2571" w:hanging="360"/>
      </w:pPr>
      <w:rPr>
        <w:rFonts w:ascii="Arial" w:eastAsiaTheme="minorHAnsi" w:hAnsi="Arial" w:cs="Arial" w:hint="default"/>
      </w:rPr>
    </w:lvl>
    <w:lvl w:ilvl="1" w:tplc="04090003" w:tentative="1">
      <w:start w:val="1"/>
      <w:numFmt w:val="bullet"/>
      <w:lvlText w:val="o"/>
      <w:lvlJc w:val="left"/>
      <w:pPr>
        <w:ind w:left="3291" w:hanging="360"/>
      </w:pPr>
      <w:rPr>
        <w:rFonts w:ascii="Courier New" w:hAnsi="Courier New" w:cs="Courier New" w:hint="default"/>
      </w:rPr>
    </w:lvl>
    <w:lvl w:ilvl="2" w:tplc="04090005" w:tentative="1">
      <w:start w:val="1"/>
      <w:numFmt w:val="bullet"/>
      <w:lvlText w:val=""/>
      <w:lvlJc w:val="left"/>
      <w:pPr>
        <w:ind w:left="4011" w:hanging="360"/>
      </w:pPr>
      <w:rPr>
        <w:rFonts w:ascii="Wingdings" w:hAnsi="Wingdings" w:hint="default"/>
      </w:rPr>
    </w:lvl>
    <w:lvl w:ilvl="3" w:tplc="04090001" w:tentative="1">
      <w:start w:val="1"/>
      <w:numFmt w:val="bullet"/>
      <w:lvlText w:val=""/>
      <w:lvlJc w:val="left"/>
      <w:pPr>
        <w:ind w:left="4731" w:hanging="360"/>
      </w:pPr>
      <w:rPr>
        <w:rFonts w:ascii="Symbol" w:hAnsi="Symbol" w:hint="default"/>
      </w:rPr>
    </w:lvl>
    <w:lvl w:ilvl="4" w:tplc="04090003" w:tentative="1">
      <w:start w:val="1"/>
      <w:numFmt w:val="bullet"/>
      <w:lvlText w:val="o"/>
      <w:lvlJc w:val="left"/>
      <w:pPr>
        <w:ind w:left="5451" w:hanging="360"/>
      </w:pPr>
      <w:rPr>
        <w:rFonts w:ascii="Courier New" w:hAnsi="Courier New" w:cs="Courier New" w:hint="default"/>
      </w:rPr>
    </w:lvl>
    <w:lvl w:ilvl="5" w:tplc="04090005" w:tentative="1">
      <w:start w:val="1"/>
      <w:numFmt w:val="bullet"/>
      <w:lvlText w:val=""/>
      <w:lvlJc w:val="left"/>
      <w:pPr>
        <w:ind w:left="6171" w:hanging="360"/>
      </w:pPr>
      <w:rPr>
        <w:rFonts w:ascii="Wingdings" w:hAnsi="Wingdings" w:hint="default"/>
      </w:rPr>
    </w:lvl>
    <w:lvl w:ilvl="6" w:tplc="04090001" w:tentative="1">
      <w:start w:val="1"/>
      <w:numFmt w:val="bullet"/>
      <w:lvlText w:val=""/>
      <w:lvlJc w:val="left"/>
      <w:pPr>
        <w:ind w:left="6891" w:hanging="360"/>
      </w:pPr>
      <w:rPr>
        <w:rFonts w:ascii="Symbol" w:hAnsi="Symbol" w:hint="default"/>
      </w:rPr>
    </w:lvl>
    <w:lvl w:ilvl="7" w:tplc="04090003" w:tentative="1">
      <w:start w:val="1"/>
      <w:numFmt w:val="bullet"/>
      <w:lvlText w:val="o"/>
      <w:lvlJc w:val="left"/>
      <w:pPr>
        <w:ind w:left="7611" w:hanging="360"/>
      </w:pPr>
      <w:rPr>
        <w:rFonts w:ascii="Courier New" w:hAnsi="Courier New" w:cs="Courier New" w:hint="default"/>
      </w:rPr>
    </w:lvl>
    <w:lvl w:ilvl="8" w:tplc="04090005" w:tentative="1">
      <w:start w:val="1"/>
      <w:numFmt w:val="bullet"/>
      <w:lvlText w:val=""/>
      <w:lvlJc w:val="left"/>
      <w:pPr>
        <w:ind w:left="8331" w:hanging="360"/>
      </w:pPr>
      <w:rPr>
        <w:rFonts w:ascii="Wingdings" w:hAnsi="Wingdings" w:hint="default"/>
      </w:rPr>
    </w:lvl>
  </w:abstractNum>
  <w:abstractNum w:abstractNumId="22" w15:restartNumberingAfterBreak="0">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23" w15:restartNumberingAfterBreak="0">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24" w15:restartNumberingAfterBreak="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5"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26"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7"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28"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29"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30" w15:restartNumberingAfterBreak="0">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31"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32"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33"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34"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5"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36" w15:restartNumberingAfterBreak="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37" w15:restartNumberingAfterBreak="0">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38" w15:restartNumberingAfterBreak="0">
    <w:nsid w:val="5CAE52F5"/>
    <w:multiLevelType w:val="multilevel"/>
    <w:tmpl w:val="C6B234EE"/>
    <w:lvl w:ilvl="0">
      <w:numFmt w:val="decimal"/>
      <w:pStyle w:val="1"/>
      <w:lvlText w:val="%1."/>
      <w:lvlJc w:val="left"/>
      <w:pPr>
        <w:tabs>
          <w:tab w:val="num" w:pos="720"/>
        </w:tabs>
        <w:ind w:left="720" w:hanging="720"/>
      </w:pPr>
      <w:rPr>
        <w:rFonts w:cs="David" w:hint="cs"/>
        <w:bCs/>
        <w:iCs w:val="0"/>
        <w:szCs w:val="28"/>
      </w:rPr>
    </w:lvl>
    <w:lvl w:ilvl="1">
      <w:start w:val="1"/>
      <w:numFmt w:val="decimal"/>
      <w:pStyle w:val="21"/>
      <w:lvlText w:val="%1.%2"/>
      <w:lvlJc w:val="left"/>
      <w:pPr>
        <w:tabs>
          <w:tab w:val="num" w:pos="720"/>
        </w:tabs>
        <w:ind w:left="720" w:hanging="720"/>
      </w:pPr>
      <w:rPr>
        <w:rFonts w:cs="David" w:hint="cs"/>
        <w:bCs/>
        <w:iCs w:val="0"/>
        <w:sz w:val="32"/>
        <w:szCs w:val="28"/>
      </w:rPr>
    </w:lvl>
    <w:lvl w:ilvl="2">
      <w:start w:val="1"/>
      <w:numFmt w:val="decimal"/>
      <w:pStyle w:val="31"/>
      <w:lvlText w:val="%1.%2.%3"/>
      <w:lvlJc w:val="left"/>
      <w:pPr>
        <w:tabs>
          <w:tab w:val="num" w:pos="720"/>
        </w:tabs>
        <w:ind w:left="720" w:hanging="720"/>
      </w:pPr>
      <w:rPr>
        <w:rFonts w:cs="David" w:hint="cs"/>
        <w:bCs/>
        <w:iCs w:val="0"/>
        <w:szCs w:val="24"/>
      </w:rPr>
    </w:lvl>
    <w:lvl w:ilvl="3">
      <w:start w:val="1"/>
      <w:numFmt w:val="decimal"/>
      <w:pStyle w:val="41"/>
      <w:lvlText w:val="%1.%2.%3.%4"/>
      <w:lvlJc w:val="left"/>
      <w:pPr>
        <w:tabs>
          <w:tab w:val="num" w:pos="720"/>
        </w:tabs>
        <w:ind w:left="720" w:hanging="720"/>
      </w:pPr>
      <w:rPr>
        <w:rFonts w:cs="David" w:hint="cs"/>
        <w:bCs/>
        <w:iCs w:val="0"/>
        <w:szCs w:val="24"/>
      </w:rPr>
    </w:lvl>
    <w:lvl w:ilvl="4">
      <w:start w:val="1"/>
      <w:numFmt w:val="decimal"/>
      <w:pStyle w:val="51"/>
      <w:lvlText w:val="%1.%2.%3.%4.%5"/>
      <w:lvlJc w:val="left"/>
      <w:pPr>
        <w:tabs>
          <w:tab w:val="num" w:pos="862"/>
        </w:tabs>
        <w:ind w:left="862" w:hanging="862"/>
      </w:pPr>
      <w:rPr>
        <w:rFonts w:cs="David" w:hint="cs"/>
        <w:bCs/>
        <w:iCs w:val="0"/>
        <w:szCs w:val="24"/>
      </w:rPr>
    </w:lvl>
    <w:lvl w:ilvl="5">
      <w:start w:val="1"/>
      <w:numFmt w:val="decimal"/>
      <w:pStyle w:val="6"/>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9"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0" w15:restartNumberingAfterBreak="0">
    <w:nsid w:val="60380C58"/>
    <w:multiLevelType w:val="hybridMultilevel"/>
    <w:tmpl w:val="97B81B06"/>
    <w:lvl w:ilvl="0" w:tplc="64BCFEAE">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2"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43"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44" w15:restartNumberingAfterBreak="0">
    <w:nsid w:val="70FC435A"/>
    <w:multiLevelType w:val="hybridMultilevel"/>
    <w:tmpl w:val="09A41C60"/>
    <w:lvl w:ilvl="0" w:tplc="04090001">
      <w:start w:val="1"/>
      <w:numFmt w:val="bullet"/>
      <w:lvlText w:val=""/>
      <w:lvlJc w:val="left"/>
      <w:pPr>
        <w:ind w:left="1077" w:hanging="360"/>
      </w:pPr>
      <w:rPr>
        <w:rFonts w:ascii="Symbol" w:hAnsi="Symbol" w:hint="default"/>
      </w:rPr>
    </w:lvl>
    <w:lvl w:ilvl="1" w:tplc="04090001">
      <w:start w:val="1"/>
      <w:numFmt w:val="bullet"/>
      <w:lvlText w:val=""/>
      <w:lvlJc w:val="left"/>
      <w:pPr>
        <w:ind w:left="1797" w:hanging="360"/>
      </w:pPr>
      <w:rPr>
        <w:rFonts w:ascii="Symbol" w:hAnsi="Symbol" w:hint="default"/>
      </w:rPr>
    </w:lvl>
    <w:lvl w:ilvl="2" w:tplc="04090005" w:tentative="1">
      <w:start w:val="1"/>
      <w:numFmt w:val="bullet"/>
      <w:lvlText w:val=""/>
      <w:lvlJc w:val="left"/>
      <w:pPr>
        <w:ind w:left="2517" w:hanging="360"/>
      </w:pPr>
      <w:rPr>
        <w:rFonts w:ascii="Wingdings" w:hAnsi="Wingdings" w:hint="default"/>
      </w:rPr>
    </w:lvl>
    <w:lvl w:ilvl="3" w:tplc="04090001" w:tentative="1">
      <w:start w:val="1"/>
      <w:numFmt w:val="bullet"/>
      <w:lvlText w:val=""/>
      <w:lvlJc w:val="left"/>
      <w:pPr>
        <w:ind w:left="3237" w:hanging="360"/>
      </w:pPr>
      <w:rPr>
        <w:rFonts w:ascii="Symbol" w:hAnsi="Symbol" w:hint="default"/>
      </w:rPr>
    </w:lvl>
    <w:lvl w:ilvl="4" w:tplc="04090003" w:tentative="1">
      <w:start w:val="1"/>
      <w:numFmt w:val="bullet"/>
      <w:lvlText w:val="o"/>
      <w:lvlJc w:val="left"/>
      <w:pPr>
        <w:ind w:left="3957" w:hanging="360"/>
      </w:pPr>
      <w:rPr>
        <w:rFonts w:ascii="Courier New" w:hAnsi="Courier New" w:cs="Courier New" w:hint="default"/>
      </w:rPr>
    </w:lvl>
    <w:lvl w:ilvl="5" w:tplc="04090005" w:tentative="1">
      <w:start w:val="1"/>
      <w:numFmt w:val="bullet"/>
      <w:lvlText w:val=""/>
      <w:lvlJc w:val="left"/>
      <w:pPr>
        <w:ind w:left="4677" w:hanging="360"/>
      </w:pPr>
      <w:rPr>
        <w:rFonts w:ascii="Wingdings" w:hAnsi="Wingdings" w:hint="default"/>
      </w:rPr>
    </w:lvl>
    <w:lvl w:ilvl="6" w:tplc="04090001" w:tentative="1">
      <w:start w:val="1"/>
      <w:numFmt w:val="bullet"/>
      <w:lvlText w:val=""/>
      <w:lvlJc w:val="left"/>
      <w:pPr>
        <w:ind w:left="5397" w:hanging="360"/>
      </w:pPr>
      <w:rPr>
        <w:rFonts w:ascii="Symbol" w:hAnsi="Symbol" w:hint="default"/>
      </w:rPr>
    </w:lvl>
    <w:lvl w:ilvl="7" w:tplc="04090003" w:tentative="1">
      <w:start w:val="1"/>
      <w:numFmt w:val="bullet"/>
      <w:lvlText w:val="o"/>
      <w:lvlJc w:val="left"/>
      <w:pPr>
        <w:ind w:left="6117" w:hanging="360"/>
      </w:pPr>
      <w:rPr>
        <w:rFonts w:ascii="Courier New" w:hAnsi="Courier New" w:cs="Courier New" w:hint="default"/>
      </w:rPr>
    </w:lvl>
    <w:lvl w:ilvl="8" w:tplc="04090005" w:tentative="1">
      <w:start w:val="1"/>
      <w:numFmt w:val="bullet"/>
      <w:lvlText w:val=""/>
      <w:lvlJc w:val="left"/>
      <w:pPr>
        <w:ind w:left="6837" w:hanging="360"/>
      </w:pPr>
      <w:rPr>
        <w:rFonts w:ascii="Wingdings" w:hAnsi="Wingdings" w:hint="default"/>
      </w:rPr>
    </w:lvl>
  </w:abstractNum>
  <w:abstractNum w:abstractNumId="45"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6"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47"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6"/>
  </w:num>
  <w:num w:numId="2">
    <w:abstractNumId w:val="34"/>
  </w:num>
  <w:num w:numId="3">
    <w:abstractNumId w:val="41"/>
  </w:num>
  <w:num w:numId="4">
    <w:abstractNumId w:val="46"/>
  </w:num>
  <w:num w:numId="5">
    <w:abstractNumId w:val="39"/>
  </w:num>
  <w:num w:numId="6">
    <w:abstractNumId w:val="30"/>
  </w:num>
  <w:num w:numId="7">
    <w:abstractNumId w:val="13"/>
  </w:num>
  <w:num w:numId="8">
    <w:abstractNumId w:val="18"/>
  </w:num>
  <w:num w:numId="9">
    <w:abstractNumId w:val="25"/>
  </w:num>
  <w:num w:numId="10">
    <w:abstractNumId w:val="24"/>
  </w:num>
  <w:num w:numId="11">
    <w:abstractNumId w:val="15"/>
  </w:num>
  <w:num w:numId="12">
    <w:abstractNumId w:val="22"/>
  </w:num>
  <w:num w:numId="13">
    <w:abstractNumId w:val="33"/>
  </w:num>
  <w:num w:numId="14">
    <w:abstractNumId w:val="17"/>
  </w:num>
  <w:num w:numId="15">
    <w:abstractNumId w:val="31"/>
  </w:num>
  <w:num w:numId="16">
    <w:abstractNumId w:val="47"/>
  </w:num>
  <w:num w:numId="17">
    <w:abstractNumId w:val="16"/>
  </w:num>
  <w:num w:numId="18">
    <w:abstractNumId w:val="42"/>
  </w:num>
  <w:num w:numId="19">
    <w:abstractNumId w:val="27"/>
  </w:num>
  <w:num w:numId="20">
    <w:abstractNumId w:val="32"/>
  </w:num>
  <w:num w:numId="21">
    <w:abstractNumId w:val="35"/>
  </w:num>
  <w:num w:numId="22">
    <w:abstractNumId w:val="43"/>
  </w:num>
  <w:num w:numId="23">
    <w:abstractNumId w:val="36"/>
  </w:num>
  <w:num w:numId="24">
    <w:abstractNumId w:val="28"/>
  </w:num>
  <w:num w:numId="25">
    <w:abstractNumId w:val="12"/>
  </w:num>
  <w:num w:numId="26">
    <w:abstractNumId w:val="11"/>
  </w:num>
  <w:num w:numId="27">
    <w:abstractNumId w:val="19"/>
  </w:num>
  <w:num w:numId="28">
    <w:abstractNumId w:val="29"/>
  </w:num>
  <w:num w:numId="29">
    <w:abstractNumId w:val="10"/>
  </w:num>
  <w:num w:numId="30">
    <w:abstractNumId w:val="23"/>
  </w:num>
  <w:num w:numId="31">
    <w:abstractNumId w:val="37"/>
  </w:num>
  <w:num w:numId="32">
    <w:abstractNumId w:val="45"/>
  </w:num>
  <w:num w:numId="33">
    <w:abstractNumId w:val="38"/>
  </w:num>
  <w:num w:numId="34">
    <w:abstractNumId w:val="20"/>
  </w:num>
  <w:num w:numId="35">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
  </w:num>
  <w:num w:numId="37">
    <w:abstractNumId w:val="8"/>
  </w:num>
  <w:num w:numId="38">
    <w:abstractNumId w:val="3"/>
  </w:num>
  <w:num w:numId="39">
    <w:abstractNumId w:val="2"/>
  </w:num>
  <w:num w:numId="40">
    <w:abstractNumId w:val="0"/>
  </w:num>
  <w:num w:numId="41">
    <w:abstractNumId w:val="9"/>
  </w:num>
  <w:num w:numId="42">
    <w:abstractNumId w:val="7"/>
  </w:num>
  <w:num w:numId="43">
    <w:abstractNumId w:val="6"/>
  </w:num>
  <w:num w:numId="44">
    <w:abstractNumId w:val="5"/>
  </w:num>
  <w:num w:numId="45">
    <w:abstractNumId w:val="4"/>
  </w:num>
  <w:num w:numId="46">
    <w:abstractNumId w:val="21"/>
  </w:num>
  <w:num w:numId="47">
    <w:abstractNumId w:val="41"/>
  </w:num>
  <w:num w:numId="48">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44"/>
  </w:num>
  <w:num w:numId="50">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14"/>
  </w:num>
  <w:num w:numId="52">
    <w:abstractNumId w:val="41"/>
  </w:num>
  <w:num w:numId="53">
    <w:abstractNumId w:val="40"/>
  </w:num>
  <w:num w:numId="54">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41"/>
  </w:num>
  <w:num w:numId="56">
    <w:abstractNumId w:val="41"/>
  </w:num>
  <w:num w:numId="57">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displayBackgroundShape/>
  <w:hideSpellingErrors/>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efaultTabStop w:val="720"/>
  <w:drawingGridHorizontalSpacing w:val="120"/>
  <w:displayHorizontalDrawingGridEvery w:val="2"/>
  <w:displayVertic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57B07"/>
    <w:rsid w:val="00001558"/>
    <w:rsid w:val="00002323"/>
    <w:rsid w:val="00005CEE"/>
    <w:rsid w:val="00006AA1"/>
    <w:rsid w:val="00010BF9"/>
    <w:rsid w:val="00010DCF"/>
    <w:rsid w:val="00011363"/>
    <w:rsid w:val="00013EF9"/>
    <w:rsid w:val="00015869"/>
    <w:rsid w:val="00020946"/>
    <w:rsid w:val="0002212F"/>
    <w:rsid w:val="000232A6"/>
    <w:rsid w:val="0002546C"/>
    <w:rsid w:val="000258B9"/>
    <w:rsid w:val="000262C9"/>
    <w:rsid w:val="000273D1"/>
    <w:rsid w:val="000331E3"/>
    <w:rsid w:val="00034952"/>
    <w:rsid w:val="00035411"/>
    <w:rsid w:val="0003553F"/>
    <w:rsid w:val="00035AC3"/>
    <w:rsid w:val="0003614F"/>
    <w:rsid w:val="00037155"/>
    <w:rsid w:val="00037970"/>
    <w:rsid w:val="00037F75"/>
    <w:rsid w:val="000400D6"/>
    <w:rsid w:val="000418C8"/>
    <w:rsid w:val="00043D7E"/>
    <w:rsid w:val="00043D7F"/>
    <w:rsid w:val="000529F4"/>
    <w:rsid w:val="000533F3"/>
    <w:rsid w:val="000556DD"/>
    <w:rsid w:val="000573FA"/>
    <w:rsid w:val="00057821"/>
    <w:rsid w:val="0006430B"/>
    <w:rsid w:val="00066E91"/>
    <w:rsid w:val="00070E4E"/>
    <w:rsid w:val="000735AE"/>
    <w:rsid w:val="00073DF4"/>
    <w:rsid w:val="00076956"/>
    <w:rsid w:val="00076AC3"/>
    <w:rsid w:val="00080F49"/>
    <w:rsid w:val="000833F1"/>
    <w:rsid w:val="00083510"/>
    <w:rsid w:val="00085E92"/>
    <w:rsid w:val="000872C8"/>
    <w:rsid w:val="00087A27"/>
    <w:rsid w:val="00087FB2"/>
    <w:rsid w:val="000927E4"/>
    <w:rsid w:val="00096C77"/>
    <w:rsid w:val="00097964"/>
    <w:rsid w:val="000A2ED3"/>
    <w:rsid w:val="000A3325"/>
    <w:rsid w:val="000B2F48"/>
    <w:rsid w:val="000B300E"/>
    <w:rsid w:val="000B449B"/>
    <w:rsid w:val="000B6688"/>
    <w:rsid w:val="000C0B5F"/>
    <w:rsid w:val="000C2C04"/>
    <w:rsid w:val="000C445E"/>
    <w:rsid w:val="000C46B6"/>
    <w:rsid w:val="000C5ADC"/>
    <w:rsid w:val="000D168E"/>
    <w:rsid w:val="000D2CD1"/>
    <w:rsid w:val="000D3D2E"/>
    <w:rsid w:val="000D4F3D"/>
    <w:rsid w:val="000D5037"/>
    <w:rsid w:val="000D5866"/>
    <w:rsid w:val="000D5FD6"/>
    <w:rsid w:val="000E2440"/>
    <w:rsid w:val="000E3147"/>
    <w:rsid w:val="000E370F"/>
    <w:rsid w:val="000E4B1D"/>
    <w:rsid w:val="000E6CBF"/>
    <w:rsid w:val="000F4714"/>
    <w:rsid w:val="000F47E0"/>
    <w:rsid w:val="000F7FED"/>
    <w:rsid w:val="00102128"/>
    <w:rsid w:val="00103036"/>
    <w:rsid w:val="00104C76"/>
    <w:rsid w:val="00105A8C"/>
    <w:rsid w:val="00110022"/>
    <w:rsid w:val="00110240"/>
    <w:rsid w:val="00111E06"/>
    <w:rsid w:val="001168EE"/>
    <w:rsid w:val="00116C82"/>
    <w:rsid w:val="00120EDA"/>
    <w:rsid w:val="001213F8"/>
    <w:rsid w:val="00121BBD"/>
    <w:rsid w:val="00122B44"/>
    <w:rsid w:val="001236EC"/>
    <w:rsid w:val="00125FF6"/>
    <w:rsid w:val="0012613F"/>
    <w:rsid w:val="00126B66"/>
    <w:rsid w:val="0012792E"/>
    <w:rsid w:val="001316EA"/>
    <w:rsid w:val="001320FE"/>
    <w:rsid w:val="001354E2"/>
    <w:rsid w:val="001357E2"/>
    <w:rsid w:val="001367A4"/>
    <w:rsid w:val="00140740"/>
    <w:rsid w:val="00144EA2"/>
    <w:rsid w:val="00146E5B"/>
    <w:rsid w:val="001475DC"/>
    <w:rsid w:val="001524EC"/>
    <w:rsid w:val="001539D9"/>
    <w:rsid w:val="00155953"/>
    <w:rsid w:val="00155C2D"/>
    <w:rsid w:val="0015748B"/>
    <w:rsid w:val="001577BC"/>
    <w:rsid w:val="0016135E"/>
    <w:rsid w:val="00162734"/>
    <w:rsid w:val="0016363D"/>
    <w:rsid w:val="00163656"/>
    <w:rsid w:val="001651B8"/>
    <w:rsid w:val="00166076"/>
    <w:rsid w:val="00170279"/>
    <w:rsid w:val="00170C43"/>
    <w:rsid w:val="00172143"/>
    <w:rsid w:val="001730CB"/>
    <w:rsid w:val="00176923"/>
    <w:rsid w:val="00177B42"/>
    <w:rsid w:val="00177E95"/>
    <w:rsid w:val="0018050A"/>
    <w:rsid w:val="001838E0"/>
    <w:rsid w:val="00183941"/>
    <w:rsid w:val="00185D4F"/>
    <w:rsid w:val="00195FD8"/>
    <w:rsid w:val="001A0610"/>
    <w:rsid w:val="001A10A9"/>
    <w:rsid w:val="001A1ED1"/>
    <w:rsid w:val="001A24F8"/>
    <w:rsid w:val="001A3F1B"/>
    <w:rsid w:val="001A4C59"/>
    <w:rsid w:val="001B1F4D"/>
    <w:rsid w:val="001B205E"/>
    <w:rsid w:val="001B240C"/>
    <w:rsid w:val="001B29DC"/>
    <w:rsid w:val="001B45A9"/>
    <w:rsid w:val="001B5C05"/>
    <w:rsid w:val="001C0233"/>
    <w:rsid w:val="001D08D8"/>
    <w:rsid w:val="001D501D"/>
    <w:rsid w:val="001D520E"/>
    <w:rsid w:val="001D55CF"/>
    <w:rsid w:val="001D6D89"/>
    <w:rsid w:val="001D7EA7"/>
    <w:rsid w:val="001E334F"/>
    <w:rsid w:val="001E6601"/>
    <w:rsid w:val="001F0CA1"/>
    <w:rsid w:val="001F51B0"/>
    <w:rsid w:val="001F5B71"/>
    <w:rsid w:val="001F697D"/>
    <w:rsid w:val="00200693"/>
    <w:rsid w:val="00200BEB"/>
    <w:rsid w:val="00200E4F"/>
    <w:rsid w:val="00201A1D"/>
    <w:rsid w:val="002054D5"/>
    <w:rsid w:val="002064C4"/>
    <w:rsid w:val="00206F42"/>
    <w:rsid w:val="00212155"/>
    <w:rsid w:val="002122D0"/>
    <w:rsid w:val="0021358C"/>
    <w:rsid w:val="0021436A"/>
    <w:rsid w:val="00221962"/>
    <w:rsid w:val="002254E7"/>
    <w:rsid w:val="0022744C"/>
    <w:rsid w:val="00234684"/>
    <w:rsid w:val="00234818"/>
    <w:rsid w:val="002357F1"/>
    <w:rsid w:val="00236531"/>
    <w:rsid w:val="00237837"/>
    <w:rsid w:val="00237B75"/>
    <w:rsid w:val="00240F9E"/>
    <w:rsid w:val="002436F8"/>
    <w:rsid w:val="0024411A"/>
    <w:rsid w:val="00244B76"/>
    <w:rsid w:val="00245555"/>
    <w:rsid w:val="00247179"/>
    <w:rsid w:val="002512EC"/>
    <w:rsid w:val="002516CB"/>
    <w:rsid w:val="00256A33"/>
    <w:rsid w:val="00257B00"/>
    <w:rsid w:val="00260CDB"/>
    <w:rsid w:val="00261CC4"/>
    <w:rsid w:val="00262A00"/>
    <w:rsid w:val="0026648B"/>
    <w:rsid w:val="00267AF4"/>
    <w:rsid w:val="002769BE"/>
    <w:rsid w:val="00285A48"/>
    <w:rsid w:val="00286733"/>
    <w:rsid w:val="0029044A"/>
    <w:rsid w:val="002905AF"/>
    <w:rsid w:val="00291015"/>
    <w:rsid w:val="00293CF5"/>
    <w:rsid w:val="0029444A"/>
    <w:rsid w:val="0029475C"/>
    <w:rsid w:val="00294B0C"/>
    <w:rsid w:val="00294FC9"/>
    <w:rsid w:val="00296774"/>
    <w:rsid w:val="00296A98"/>
    <w:rsid w:val="00296C6A"/>
    <w:rsid w:val="002A2AF6"/>
    <w:rsid w:val="002A5614"/>
    <w:rsid w:val="002A7793"/>
    <w:rsid w:val="002A77AB"/>
    <w:rsid w:val="002A794D"/>
    <w:rsid w:val="002B0990"/>
    <w:rsid w:val="002B3D16"/>
    <w:rsid w:val="002B414C"/>
    <w:rsid w:val="002B4560"/>
    <w:rsid w:val="002B476B"/>
    <w:rsid w:val="002B5315"/>
    <w:rsid w:val="002C01AE"/>
    <w:rsid w:val="002C642C"/>
    <w:rsid w:val="002C76EF"/>
    <w:rsid w:val="002D0673"/>
    <w:rsid w:val="002D1B45"/>
    <w:rsid w:val="002D2745"/>
    <w:rsid w:val="002D3457"/>
    <w:rsid w:val="002D357F"/>
    <w:rsid w:val="002D5A59"/>
    <w:rsid w:val="002D6C9C"/>
    <w:rsid w:val="002E2B35"/>
    <w:rsid w:val="002E2F08"/>
    <w:rsid w:val="002E4632"/>
    <w:rsid w:val="002E4AA1"/>
    <w:rsid w:val="002E5D45"/>
    <w:rsid w:val="002F0051"/>
    <w:rsid w:val="002F33C4"/>
    <w:rsid w:val="002F401E"/>
    <w:rsid w:val="002F4FE4"/>
    <w:rsid w:val="002F60CB"/>
    <w:rsid w:val="0030358B"/>
    <w:rsid w:val="00306636"/>
    <w:rsid w:val="0030683E"/>
    <w:rsid w:val="003110B1"/>
    <w:rsid w:val="00311237"/>
    <w:rsid w:val="00312158"/>
    <w:rsid w:val="00312737"/>
    <w:rsid w:val="00313226"/>
    <w:rsid w:val="00313665"/>
    <w:rsid w:val="003163E9"/>
    <w:rsid w:val="003173B1"/>
    <w:rsid w:val="00317DC0"/>
    <w:rsid w:val="00317E05"/>
    <w:rsid w:val="003208B1"/>
    <w:rsid w:val="00325333"/>
    <w:rsid w:val="00325DA9"/>
    <w:rsid w:val="003263C1"/>
    <w:rsid w:val="0032763A"/>
    <w:rsid w:val="00327B09"/>
    <w:rsid w:val="00330458"/>
    <w:rsid w:val="003332AA"/>
    <w:rsid w:val="003333FB"/>
    <w:rsid w:val="00335540"/>
    <w:rsid w:val="0033630B"/>
    <w:rsid w:val="003368CC"/>
    <w:rsid w:val="00342CA1"/>
    <w:rsid w:val="00342E26"/>
    <w:rsid w:val="00343A68"/>
    <w:rsid w:val="00343C44"/>
    <w:rsid w:val="00346D75"/>
    <w:rsid w:val="003501CA"/>
    <w:rsid w:val="003506D5"/>
    <w:rsid w:val="003547FE"/>
    <w:rsid w:val="00357965"/>
    <w:rsid w:val="0035796B"/>
    <w:rsid w:val="00357A5F"/>
    <w:rsid w:val="0036408C"/>
    <w:rsid w:val="00364118"/>
    <w:rsid w:val="0036421C"/>
    <w:rsid w:val="00366B7F"/>
    <w:rsid w:val="00366ECD"/>
    <w:rsid w:val="00367F2B"/>
    <w:rsid w:val="00370FCA"/>
    <w:rsid w:val="00373952"/>
    <w:rsid w:val="00376B26"/>
    <w:rsid w:val="00376FE2"/>
    <w:rsid w:val="00382E78"/>
    <w:rsid w:val="00383CC1"/>
    <w:rsid w:val="00384618"/>
    <w:rsid w:val="00384DBA"/>
    <w:rsid w:val="00385D39"/>
    <w:rsid w:val="00387BF7"/>
    <w:rsid w:val="0039046D"/>
    <w:rsid w:val="00390977"/>
    <w:rsid w:val="00391E49"/>
    <w:rsid w:val="0039586B"/>
    <w:rsid w:val="003A0032"/>
    <w:rsid w:val="003A3670"/>
    <w:rsid w:val="003A5A13"/>
    <w:rsid w:val="003A633A"/>
    <w:rsid w:val="003A6B9A"/>
    <w:rsid w:val="003B030C"/>
    <w:rsid w:val="003B0C9F"/>
    <w:rsid w:val="003B4793"/>
    <w:rsid w:val="003B4894"/>
    <w:rsid w:val="003B5A21"/>
    <w:rsid w:val="003C0081"/>
    <w:rsid w:val="003C0302"/>
    <w:rsid w:val="003C0A4A"/>
    <w:rsid w:val="003C0AF0"/>
    <w:rsid w:val="003C0C2A"/>
    <w:rsid w:val="003C248D"/>
    <w:rsid w:val="003C45B5"/>
    <w:rsid w:val="003C4EAD"/>
    <w:rsid w:val="003C5E49"/>
    <w:rsid w:val="003C6ECB"/>
    <w:rsid w:val="003D118F"/>
    <w:rsid w:val="003D2758"/>
    <w:rsid w:val="003D40F8"/>
    <w:rsid w:val="003D59B2"/>
    <w:rsid w:val="003E1515"/>
    <w:rsid w:val="003E2A65"/>
    <w:rsid w:val="003E3624"/>
    <w:rsid w:val="003E3C85"/>
    <w:rsid w:val="003E48EA"/>
    <w:rsid w:val="003E6A08"/>
    <w:rsid w:val="003F0995"/>
    <w:rsid w:val="003F4197"/>
    <w:rsid w:val="003F58C0"/>
    <w:rsid w:val="003F7B7E"/>
    <w:rsid w:val="00401897"/>
    <w:rsid w:val="00407192"/>
    <w:rsid w:val="004128A4"/>
    <w:rsid w:val="00414040"/>
    <w:rsid w:val="004141CC"/>
    <w:rsid w:val="00414ED7"/>
    <w:rsid w:val="00415824"/>
    <w:rsid w:val="0042054E"/>
    <w:rsid w:val="004220A4"/>
    <w:rsid w:val="00422E07"/>
    <w:rsid w:val="00423CC7"/>
    <w:rsid w:val="00426E22"/>
    <w:rsid w:val="004302F8"/>
    <w:rsid w:val="00430DB0"/>
    <w:rsid w:val="004329AA"/>
    <w:rsid w:val="00433B3F"/>
    <w:rsid w:val="00434D02"/>
    <w:rsid w:val="00435415"/>
    <w:rsid w:val="00435622"/>
    <w:rsid w:val="00435FA0"/>
    <w:rsid w:val="00436DA8"/>
    <w:rsid w:val="00441882"/>
    <w:rsid w:val="0044295E"/>
    <w:rsid w:val="00442AFE"/>
    <w:rsid w:val="00443630"/>
    <w:rsid w:val="00443A57"/>
    <w:rsid w:val="00443B76"/>
    <w:rsid w:val="00445BC3"/>
    <w:rsid w:val="00450112"/>
    <w:rsid w:val="00450364"/>
    <w:rsid w:val="00450ED4"/>
    <w:rsid w:val="00451345"/>
    <w:rsid w:val="00451F05"/>
    <w:rsid w:val="0045205B"/>
    <w:rsid w:val="00453AE4"/>
    <w:rsid w:val="00454CA9"/>
    <w:rsid w:val="004565C6"/>
    <w:rsid w:val="0045782A"/>
    <w:rsid w:val="00457F5C"/>
    <w:rsid w:val="004605CB"/>
    <w:rsid w:val="00461A49"/>
    <w:rsid w:val="0046430D"/>
    <w:rsid w:val="004646FE"/>
    <w:rsid w:val="004649AF"/>
    <w:rsid w:val="00467493"/>
    <w:rsid w:val="00467B2B"/>
    <w:rsid w:val="00467C1F"/>
    <w:rsid w:val="00470438"/>
    <w:rsid w:val="0047200D"/>
    <w:rsid w:val="00473BAA"/>
    <w:rsid w:val="00475735"/>
    <w:rsid w:val="004764A2"/>
    <w:rsid w:val="00476818"/>
    <w:rsid w:val="00480ACA"/>
    <w:rsid w:val="004825CD"/>
    <w:rsid w:val="00482F50"/>
    <w:rsid w:val="00484FEA"/>
    <w:rsid w:val="00485528"/>
    <w:rsid w:val="00485829"/>
    <w:rsid w:val="00487D8B"/>
    <w:rsid w:val="00490E73"/>
    <w:rsid w:val="00494685"/>
    <w:rsid w:val="004A0C5B"/>
    <w:rsid w:val="004A1F37"/>
    <w:rsid w:val="004A21D8"/>
    <w:rsid w:val="004A2354"/>
    <w:rsid w:val="004A5842"/>
    <w:rsid w:val="004A6BC0"/>
    <w:rsid w:val="004B05F8"/>
    <w:rsid w:val="004B0E00"/>
    <w:rsid w:val="004B133C"/>
    <w:rsid w:val="004B16F7"/>
    <w:rsid w:val="004C0747"/>
    <w:rsid w:val="004C1AF4"/>
    <w:rsid w:val="004C2AC8"/>
    <w:rsid w:val="004D13C7"/>
    <w:rsid w:val="004D1EA7"/>
    <w:rsid w:val="004D3B72"/>
    <w:rsid w:val="004D410C"/>
    <w:rsid w:val="004E0AF6"/>
    <w:rsid w:val="004E3361"/>
    <w:rsid w:val="004E43AC"/>
    <w:rsid w:val="004E4AA0"/>
    <w:rsid w:val="004E5CAA"/>
    <w:rsid w:val="004E6A72"/>
    <w:rsid w:val="004F1F64"/>
    <w:rsid w:val="004F2548"/>
    <w:rsid w:val="004F3F8B"/>
    <w:rsid w:val="004F5474"/>
    <w:rsid w:val="004F727A"/>
    <w:rsid w:val="00502688"/>
    <w:rsid w:val="00503642"/>
    <w:rsid w:val="00503DC3"/>
    <w:rsid w:val="005042E8"/>
    <w:rsid w:val="00506F27"/>
    <w:rsid w:val="005132C0"/>
    <w:rsid w:val="00520EA3"/>
    <w:rsid w:val="00521DF4"/>
    <w:rsid w:val="005347BE"/>
    <w:rsid w:val="00545558"/>
    <w:rsid w:val="00545E6C"/>
    <w:rsid w:val="00550F4C"/>
    <w:rsid w:val="00554433"/>
    <w:rsid w:val="00556546"/>
    <w:rsid w:val="005601D5"/>
    <w:rsid w:val="00560FD2"/>
    <w:rsid w:val="005611D7"/>
    <w:rsid w:val="00564D4E"/>
    <w:rsid w:val="00565505"/>
    <w:rsid w:val="00565AAF"/>
    <w:rsid w:val="00565EC6"/>
    <w:rsid w:val="005663B4"/>
    <w:rsid w:val="00570659"/>
    <w:rsid w:val="00571A98"/>
    <w:rsid w:val="0057423E"/>
    <w:rsid w:val="005760AF"/>
    <w:rsid w:val="00576129"/>
    <w:rsid w:val="00577965"/>
    <w:rsid w:val="00580305"/>
    <w:rsid w:val="00580963"/>
    <w:rsid w:val="0058269C"/>
    <w:rsid w:val="00585CF1"/>
    <w:rsid w:val="00586899"/>
    <w:rsid w:val="00587D6E"/>
    <w:rsid w:val="0059000B"/>
    <w:rsid w:val="00590264"/>
    <w:rsid w:val="005916F8"/>
    <w:rsid w:val="00593FE2"/>
    <w:rsid w:val="0059436C"/>
    <w:rsid w:val="005956B6"/>
    <w:rsid w:val="00597570"/>
    <w:rsid w:val="005A10DF"/>
    <w:rsid w:val="005A3D45"/>
    <w:rsid w:val="005A7555"/>
    <w:rsid w:val="005B2B02"/>
    <w:rsid w:val="005B5694"/>
    <w:rsid w:val="005B6F04"/>
    <w:rsid w:val="005B7957"/>
    <w:rsid w:val="005C0964"/>
    <w:rsid w:val="005C2E6C"/>
    <w:rsid w:val="005C361E"/>
    <w:rsid w:val="005C6C17"/>
    <w:rsid w:val="005D14D3"/>
    <w:rsid w:val="005D1CC6"/>
    <w:rsid w:val="005D28DF"/>
    <w:rsid w:val="005D3FD7"/>
    <w:rsid w:val="005D433C"/>
    <w:rsid w:val="005D6F2F"/>
    <w:rsid w:val="005D7462"/>
    <w:rsid w:val="005E23B0"/>
    <w:rsid w:val="005E3849"/>
    <w:rsid w:val="005E655B"/>
    <w:rsid w:val="005E72E7"/>
    <w:rsid w:val="005F1742"/>
    <w:rsid w:val="005F1890"/>
    <w:rsid w:val="005F1C38"/>
    <w:rsid w:val="005F3E3A"/>
    <w:rsid w:val="005F4024"/>
    <w:rsid w:val="005F456B"/>
    <w:rsid w:val="005F7A55"/>
    <w:rsid w:val="00600B5E"/>
    <w:rsid w:val="00603B65"/>
    <w:rsid w:val="00604E1C"/>
    <w:rsid w:val="006052A7"/>
    <w:rsid w:val="00613B25"/>
    <w:rsid w:val="006163E0"/>
    <w:rsid w:val="00621C79"/>
    <w:rsid w:val="00622B55"/>
    <w:rsid w:val="00623FDD"/>
    <w:rsid w:val="00626C78"/>
    <w:rsid w:val="006275DE"/>
    <w:rsid w:val="006277DC"/>
    <w:rsid w:val="00631648"/>
    <w:rsid w:val="006319B0"/>
    <w:rsid w:val="00632896"/>
    <w:rsid w:val="00632D9C"/>
    <w:rsid w:val="0063428D"/>
    <w:rsid w:val="00635AE6"/>
    <w:rsid w:val="00640C23"/>
    <w:rsid w:val="00644D12"/>
    <w:rsid w:val="00646EBB"/>
    <w:rsid w:val="00650854"/>
    <w:rsid w:val="006538B8"/>
    <w:rsid w:val="00653E48"/>
    <w:rsid w:val="0065547D"/>
    <w:rsid w:val="00655BE6"/>
    <w:rsid w:val="00660978"/>
    <w:rsid w:val="00661088"/>
    <w:rsid w:val="006612DC"/>
    <w:rsid w:val="00664D44"/>
    <w:rsid w:val="006650A0"/>
    <w:rsid w:val="0066791F"/>
    <w:rsid w:val="0067035D"/>
    <w:rsid w:val="006724AC"/>
    <w:rsid w:val="00673459"/>
    <w:rsid w:val="006751F1"/>
    <w:rsid w:val="006770D5"/>
    <w:rsid w:val="00681060"/>
    <w:rsid w:val="006842A1"/>
    <w:rsid w:val="0069198B"/>
    <w:rsid w:val="00695F31"/>
    <w:rsid w:val="006969A3"/>
    <w:rsid w:val="006A1439"/>
    <w:rsid w:val="006A36AC"/>
    <w:rsid w:val="006A470E"/>
    <w:rsid w:val="006A694F"/>
    <w:rsid w:val="006A6D21"/>
    <w:rsid w:val="006A75FE"/>
    <w:rsid w:val="006B0C2F"/>
    <w:rsid w:val="006B2683"/>
    <w:rsid w:val="006B35E4"/>
    <w:rsid w:val="006B4447"/>
    <w:rsid w:val="006C0A2E"/>
    <w:rsid w:val="006C0F3D"/>
    <w:rsid w:val="006C2316"/>
    <w:rsid w:val="006C495B"/>
    <w:rsid w:val="006C5A2C"/>
    <w:rsid w:val="006C71EE"/>
    <w:rsid w:val="006D0C13"/>
    <w:rsid w:val="006D133C"/>
    <w:rsid w:val="006D3F93"/>
    <w:rsid w:val="006D68BA"/>
    <w:rsid w:val="006E1163"/>
    <w:rsid w:val="006E456E"/>
    <w:rsid w:val="006E4B6B"/>
    <w:rsid w:val="006E7D9E"/>
    <w:rsid w:val="006F0D4A"/>
    <w:rsid w:val="006F2D97"/>
    <w:rsid w:val="006F4C00"/>
    <w:rsid w:val="006F52D3"/>
    <w:rsid w:val="006F602C"/>
    <w:rsid w:val="007011D5"/>
    <w:rsid w:val="0070698B"/>
    <w:rsid w:val="00706A9F"/>
    <w:rsid w:val="0070750F"/>
    <w:rsid w:val="00707EE3"/>
    <w:rsid w:val="00710537"/>
    <w:rsid w:val="00715C6C"/>
    <w:rsid w:val="00720B31"/>
    <w:rsid w:val="007216F6"/>
    <w:rsid w:val="00723FF8"/>
    <w:rsid w:val="0072514D"/>
    <w:rsid w:val="00725C03"/>
    <w:rsid w:val="00725E92"/>
    <w:rsid w:val="00726225"/>
    <w:rsid w:val="00726AA8"/>
    <w:rsid w:val="00735762"/>
    <w:rsid w:val="00735EED"/>
    <w:rsid w:val="00736B10"/>
    <w:rsid w:val="0073715C"/>
    <w:rsid w:val="00737586"/>
    <w:rsid w:val="007430A0"/>
    <w:rsid w:val="007442E6"/>
    <w:rsid w:val="00745222"/>
    <w:rsid w:val="0074551C"/>
    <w:rsid w:val="0075004F"/>
    <w:rsid w:val="007536B3"/>
    <w:rsid w:val="00753FFD"/>
    <w:rsid w:val="00755569"/>
    <w:rsid w:val="00755F9F"/>
    <w:rsid w:val="00756A36"/>
    <w:rsid w:val="00760665"/>
    <w:rsid w:val="00761FD3"/>
    <w:rsid w:val="007630CC"/>
    <w:rsid w:val="007671F2"/>
    <w:rsid w:val="00772E4B"/>
    <w:rsid w:val="0077371C"/>
    <w:rsid w:val="007750BA"/>
    <w:rsid w:val="007755FB"/>
    <w:rsid w:val="00775E9C"/>
    <w:rsid w:val="00777F58"/>
    <w:rsid w:val="00780DF1"/>
    <w:rsid w:val="00781935"/>
    <w:rsid w:val="00781B5D"/>
    <w:rsid w:val="00781DFE"/>
    <w:rsid w:val="007839A1"/>
    <w:rsid w:val="00783FED"/>
    <w:rsid w:val="00790408"/>
    <w:rsid w:val="0079044E"/>
    <w:rsid w:val="007913C4"/>
    <w:rsid w:val="00793A9C"/>
    <w:rsid w:val="0079660F"/>
    <w:rsid w:val="007A0050"/>
    <w:rsid w:val="007A1B9E"/>
    <w:rsid w:val="007A1EAB"/>
    <w:rsid w:val="007A597D"/>
    <w:rsid w:val="007A60AA"/>
    <w:rsid w:val="007A7165"/>
    <w:rsid w:val="007B0DA5"/>
    <w:rsid w:val="007B7C27"/>
    <w:rsid w:val="007C1E75"/>
    <w:rsid w:val="007C3B75"/>
    <w:rsid w:val="007C3C02"/>
    <w:rsid w:val="007D0148"/>
    <w:rsid w:val="007D0BB9"/>
    <w:rsid w:val="007D319D"/>
    <w:rsid w:val="007D4B3F"/>
    <w:rsid w:val="007D5325"/>
    <w:rsid w:val="007D5614"/>
    <w:rsid w:val="007D56D9"/>
    <w:rsid w:val="007D5761"/>
    <w:rsid w:val="007D68FF"/>
    <w:rsid w:val="007E52B0"/>
    <w:rsid w:val="007E56C8"/>
    <w:rsid w:val="007E6986"/>
    <w:rsid w:val="007E6B43"/>
    <w:rsid w:val="007E755B"/>
    <w:rsid w:val="007F0E94"/>
    <w:rsid w:val="007F1323"/>
    <w:rsid w:val="007F48A8"/>
    <w:rsid w:val="00803E16"/>
    <w:rsid w:val="008058AD"/>
    <w:rsid w:val="008072F5"/>
    <w:rsid w:val="0081206B"/>
    <w:rsid w:val="00812ADB"/>
    <w:rsid w:val="00815D95"/>
    <w:rsid w:val="008205EB"/>
    <w:rsid w:val="00821A14"/>
    <w:rsid w:val="008222D7"/>
    <w:rsid w:val="0082302B"/>
    <w:rsid w:val="0082408D"/>
    <w:rsid w:val="00824C37"/>
    <w:rsid w:val="00824EE3"/>
    <w:rsid w:val="0083252B"/>
    <w:rsid w:val="00836DA6"/>
    <w:rsid w:val="00837450"/>
    <w:rsid w:val="00840555"/>
    <w:rsid w:val="008432B0"/>
    <w:rsid w:val="00845A43"/>
    <w:rsid w:val="00847B00"/>
    <w:rsid w:val="008510B2"/>
    <w:rsid w:val="00852247"/>
    <w:rsid w:val="008532E6"/>
    <w:rsid w:val="00853937"/>
    <w:rsid w:val="00853E0C"/>
    <w:rsid w:val="00856928"/>
    <w:rsid w:val="00857FA8"/>
    <w:rsid w:val="00861A65"/>
    <w:rsid w:val="008626DE"/>
    <w:rsid w:val="00863FD5"/>
    <w:rsid w:val="00864412"/>
    <w:rsid w:val="00864D78"/>
    <w:rsid w:val="0087326F"/>
    <w:rsid w:val="00873F42"/>
    <w:rsid w:val="008748DA"/>
    <w:rsid w:val="00875579"/>
    <w:rsid w:val="00880558"/>
    <w:rsid w:val="00882399"/>
    <w:rsid w:val="00883F43"/>
    <w:rsid w:val="008840A8"/>
    <w:rsid w:val="0088766D"/>
    <w:rsid w:val="00892298"/>
    <w:rsid w:val="00892E66"/>
    <w:rsid w:val="00894187"/>
    <w:rsid w:val="00895B47"/>
    <w:rsid w:val="008A1DA9"/>
    <w:rsid w:val="008A29A3"/>
    <w:rsid w:val="008A7B10"/>
    <w:rsid w:val="008A7DBF"/>
    <w:rsid w:val="008B133F"/>
    <w:rsid w:val="008B1701"/>
    <w:rsid w:val="008B1D8D"/>
    <w:rsid w:val="008B56C2"/>
    <w:rsid w:val="008B5D0A"/>
    <w:rsid w:val="008B67DC"/>
    <w:rsid w:val="008B7C8C"/>
    <w:rsid w:val="008C04A1"/>
    <w:rsid w:val="008C061D"/>
    <w:rsid w:val="008C1BCD"/>
    <w:rsid w:val="008C3314"/>
    <w:rsid w:val="008C4737"/>
    <w:rsid w:val="008C4799"/>
    <w:rsid w:val="008C5569"/>
    <w:rsid w:val="008C6DD3"/>
    <w:rsid w:val="008C72F3"/>
    <w:rsid w:val="008C7497"/>
    <w:rsid w:val="008D05B7"/>
    <w:rsid w:val="008D0803"/>
    <w:rsid w:val="008D1F76"/>
    <w:rsid w:val="008D7447"/>
    <w:rsid w:val="008E4FD9"/>
    <w:rsid w:val="008E5C7F"/>
    <w:rsid w:val="008E6166"/>
    <w:rsid w:val="008E6AC8"/>
    <w:rsid w:val="008F5321"/>
    <w:rsid w:val="008F6200"/>
    <w:rsid w:val="008F69BC"/>
    <w:rsid w:val="008F79A9"/>
    <w:rsid w:val="009004A0"/>
    <w:rsid w:val="00904B52"/>
    <w:rsid w:val="00907FBA"/>
    <w:rsid w:val="009100E2"/>
    <w:rsid w:val="00910C04"/>
    <w:rsid w:val="00924790"/>
    <w:rsid w:val="00926910"/>
    <w:rsid w:val="00927453"/>
    <w:rsid w:val="00931818"/>
    <w:rsid w:val="00932AAD"/>
    <w:rsid w:val="00932ECF"/>
    <w:rsid w:val="009334AC"/>
    <w:rsid w:val="00934E09"/>
    <w:rsid w:val="00936235"/>
    <w:rsid w:val="009375E4"/>
    <w:rsid w:val="009378E4"/>
    <w:rsid w:val="00937915"/>
    <w:rsid w:val="00937BD4"/>
    <w:rsid w:val="00941E2E"/>
    <w:rsid w:val="0094330D"/>
    <w:rsid w:val="009436C1"/>
    <w:rsid w:val="00943918"/>
    <w:rsid w:val="009445A1"/>
    <w:rsid w:val="0094727B"/>
    <w:rsid w:val="0095114B"/>
    <w:rsid w:val="00954525"/>
    <w:rsid w:val="00954626"/>
    <w:rsid w:val="009600A1"/>
    <w:rsid w:val="009613D5"/>
    <w:rsid w:val="0096463F"/>
    <w:rsid w:val="00965D51"/>
    <w:rsid w:val="00966D80"/>
    <w:rsid w:val="009716FF"/>
    <w:rsid w:val="00972275"/>
    <w:rsid w:val="00972314"/>
    <w:rsid w:val="00974530"/>
    <w:rsid w:val="00974D77"/>
    <w:rsid w:val="0097580D"/>
    <w:rsid w:val="009854AB"/>
    <w:rsid w:val="00985815"/>
    <w:rsid w:val="00991FCF"/>
    <w:rsid w:val="0099674A"/>
    <w:rsid w:val="009A2729"/>
    <w:rsid w:val="009A39DA"/>
    <w:rsid w:val="009A4DAF"/>
    <w:rsid w:val="009A6949"/>
    <w:rsid w:val="009B1581"/>
    <w:rsid w:val="009B1753"/>
    <w:rsid w:val="009B5C65"/>
    <w:rsid w:val="009B68E1"/>
    <w:rsid w:val="009B7B51"/>
    <w:rsid w:val="009C0946"/>
    <w:rsid w:val="009C50EA"/>
    <w:rsid w:val="009C531A"/>
    <w:rsid w:val="009C74CA"/>
    <w:rsid w:val="009D0AA8"/>
    <w:rsid w:val="009D0BE0"/>
    <w:rsid w:val="009D2152"/>
    <w:rsid w:val="009D7B98"/>
    <w:rsid w:val="009F50C9"/>
    <w:rsid w:val="009F5763"/>
    <w:rsid w:val="009F75DA"/>
    <w:rsid w:val="00A021C9"/>
    <w:rsid w:val="00A022E6"/>
    <w:rsid w:val="00A02BC8"/>
    <w:rsid w:val="00A037D3"/>
    <w:rsid w:val="00A07815"/>
    <w:rsid w:val="00A07FFE"/>
    <w:rsid w:val="00A11B38"/>
    <w:rsid w:val="00A11C6A"/>
    <w:rsid w:val="00A17FA3"/>
    <w:rsid w:val="00A21F93"/>
    <w:rsid w:val="00A22BE4"/>
    <w:rsid w:val="00A23A3B"/>
    <w:rsid w:val="00A241B2"/>
    <w:rsid w:val="00A24D81"/>
    <w:rsid w:val="00A31060"/>
    <w:rsid w:val="00A3124B"/>
    <w:rsid w:val="00A336DD"/>
    <w:rsid w:val="00A34A1B"/>
    <w:rsid w:val="00A35F88"/>
    <w:rsid w:val="00A3621D"/>
    <w:rsid w:val="00A376A2"/>
    <w:rsid w:val="00A3774D"/>
    <w:rsid w:val="00A377B8"/>
    <w:rsid w:val="00A37B16"/>
    <w:rsid w:val="00A42176"/>
    <w:rsid w:val="00A42274"/>
    <w:rsid w:val="00A436EB"/>
    <w:rsid w:val="00A43BD9"/>
    <w:rsid w:val="00A449A1"/>
    <w:rsid w:val="00A45672"/>
    <w:rsid w:val="00A4602E"/>
    <w:rsid w:val="00A47125"/>
    <w:rsid w:val="00A47575"/>
    <w:rsid w:val="00A50172"/>
    <w:rsid w:val="00A51589"/>
    <w:rsid w:val="00A54D5B"/>
    <w:rsid w:val="00A56859"/>
    <w:rsid w:val="00A56D99"/>
    <w:rsid w:val="00A603A1"/>
    <w:rsid w:val="00A624D3"/>
    <w:rsid w:val="00A64A80"/>
    <w:rsid w:val="00A6573F"/>
    <w:rsid w:val="00A66706"/>
    <w:rsid w:val="00A71002"/>
    <w:rsid w:val="00A721AC"/>
    <w:rsid w:val="00A739D6"/>
    <w:rsid w:val="00A739DB"/>
    <w:rsid w:val="00A7608A"/>
    <w:rsid w:val="00A762E4"/>
    <w:rsid w:val="00A767A7"/>
    <w:rsid w:val="00A77F99"/>
    <w:rsid w:val="00A83089"/>
    <w:rsid w:val="00A83EC6"/>
    <w:rsid w:val="00A853E7"/>
    <w:rsid w:val="00A87514"/>
    <w:rsid w:val="00A90C90"/>
    <w:rsid w:val="00A9150A"/>
    <w:rsid w:val="00A940A3"/>
    <w:rsid w:val="00A96F33"/>
    <w:rsid w:val="00A9702F"/>
    <w:rsid w:val="00AA14D9"/>
    <w:rsid w:val="00AA1E36"/>
    <w:rsid w:val="00AA2DC0"/>
    <w:rsid w:val="00AA3165"/>
    <w:rsid w:val="00AA5548"/>
    <w:rsid w:val="00AA70B0"/>
    <w:rsid w:val="00AA7A0B"/>
    <w:rsid w:val="00AB0028"/>
    <w:rsid w:val="00AB11F9"/>
    <w:rsid w:val="00AB2832"/>
    <w:rsid w:val="00AB28D8"/>
    <w:rsid w:val="00AB3782"/>
    <w:rsid w:val="00AB48AA"/>
    <w:rsid w:val="00AB6333"/>
    <w:rsid w:val="00AC1374"/>
    <w:rsid w:val="00AC1648"/>
    <w:rsid w:val="00AC1AFB"/>
    <w:rsid w:val="00AC2173"/>
    <w:rsid w:val="00AC4524"/>
    <w:rsid w:val="00AC7683"/>
    <w:rsid w:val="00AD5046"/>
    <w:rsid w:val="00AD52B4"/>
    <w:rsid w:val="00AD6030"/>
    <w:rsid w:val="00AD607D"/>
    <w:rsid w:val="00AD6B04"/>
    <w:rsid w:val="00AE0288"/>
    <w:rsid w:val="00AE31E0"/>
    <w:rsid w:val="00AE7753"/>
    <w:rsid w:val="00AE7DC4"/>
    <w:rsid w:val="00AE7E62"/>
    <w:rsid w:val="00AF04CE"/>
    <w:rsid w:val="00AF08A4"/>
    <w:rsid w:val="00AF1961"/>
    <w:rsid w:val="00AF370A"/>
    <w:rsid w:val="00AF6D81"/>
    <w:rsid w:val="00AF6FB8"/>
    <w:rsid w:val="00AF77C5"/>
    <w:rsid w:val="00B00116"/>
    <w:rsid w:val="00B01051"/>
    <w:rsid w:val="00B03CE9"/>
    <w:rsid w:val="00B06154"/>
    <w:rsid w:val="00B06665"/>
    <w:rsid w:val="00B06907"/>
    <w:rsid w:val="00B10FC1"/>
    <w:rsid w:val="00B118D8"/>
    <w:rsid w:val="00B119CC"/>
    <w:rsid w:val="00B14029"/>
    <w:rsid w:val="00B15AFA"/>
    <w:rsid w:val="00B1604D"/>
    <w:rsid w:val="00B174C6"/>
    <w:rsid w:val="00B2060D"/>
    <w:rsid w:val="00B220C8"/>
    <w:rsid w:val="00B22478"/>
    <w:rsid w:val="00B227B1"/>
    <w:rsid w:val="00B2315F"/>
    <w:rsid w:val="00B242D3"/>
    <w:rsid w:val="00B25BB4"/>
    <w:rsid w:val="00B3094C"/>
    <w:rsid w:val="00B30EB4"/>
    <w:rsid w:val="00B3149F"/>
    <w:rsid w:val="00B330A8"/>
    <w:rsid w:val="00B3368F"/>
    <w:rsid w:val="00B35B1A"/>
    <w:rsid w:val="00B36918"/>
    <w:rsid w:val="00B37E48"/>
    <w:rsid w:val="00B40F34"/>
    <w:rsid w:val="00B44783"/>
    <w:rsid w:val="00B502FD"/>
    <w:rsid w:val="00B50FE6"/>
    <w:rsid w:val="00B51A57"/>
    <w:rsid w:val="00B527C9"/>
    <w:rsid w:val="00B52A35"/>
    <w:rsid w:val="00B53DC0"/>
    <w:rsid w:val="00B53E0C"/>
    <w:rsid w:val="00B544FF"/>
    <w:rsid w:val="00B57716"/>
    <w:rsid w:val="00B57A76"/>
    <w:rsid w:val="00B61066"/>
    <w:rsid w:val="00B6303A"/>
    <w:rsid w:val="00B65001"/>
    <w:rsid w:val="00B67B7D"/>
    <w:rsid w:val="00B67E11"/>
    <w:rsid w:val="00B70685"/>
    <w:rsid w:val="00B72CDB"/>
    <w:rsid w:val="00B7457E"/>
    <w:rsid w:val="00B748B1"/>
    <w:rsid w:val="00B8017C"/>
    <w:rsid w:val="00B80624"/>
    <w:rsid w:val="00B81353"/>
    <w:rsid w:val="00B83927"/>
    <w:rsid w:val="00B83987"/>
    <w:rsid w:val="00B84250"/>
    <w:rsid w:val="00B845F7"/>
    <w:rsid w:val="00B84DB1"/>
    <w:rsid w:val="00B863BA"/>
    <w:rsid w:val="00B92402"/>
    <w:rsid w:val="00B93F41"/>
    <w:rsid w:val="00B96326"/>
    <w:rsid w:val="00B96464"/>
    <w:rsid w:val="00B976F5"/>
    <w:rsid w:val="00B97C46"/>
    <w:rsid w:val="00B97CCC"/>
    <w:rsid w:val="00BA08F8"/>
    <w:rsid w:val="00BA0F3A"/>
    <w:rsid w:val="00BA1D0C"/>
    <w:rsid w:val="00BA4FFE"/>
    <w:rsid w:val="00BA6EAD"/>
    <w:rsid w:val="00BB0F73"/>
    <w:rsid w:val="00BB38E9"/>
    <w:rsid w:val="00BB3C91"/>
    <w:rsid w:val="00BB42A7"/>
    <w:rsid w:val="00BB62C2"/>
    <w:rsid w:val="00BB6378"/>
    <w:rsid w:val="00BC19D2"/>
    <w:rsid w:val="00BC234B"/>
    <w:rsid w:val="00BC4C22"/>
    <w:rsid w:val="00BC4C68"/>
    <w:rsid w:val="00BC4E79"/>
    <w:rsid w:val="00BC52F3"/>
    <w:rsid w:val="00BC5CCE"/>
    <w:rsid w:val="00BC796B"/>
    <w:rsid w:val="00BC7CB1"/>
    <w:rsid w:val="00BD1E96"/>
    <w:rsid w:val="00BD3C3B"/>
    <w:rsid w:val="00BD46E7"/>
    <w:rsid w:val="00BD6033"/>
    <w:rsid w:val="00BD6B5F"/>
    <w:rsid w:val="00BD72AF"/>
    <w:rsid w:val="00BE1359"/>
    <w:rsid w:val="00BE1D87"/>
    <w:rsid w:val="00BE2A7F"/>
    <w:rsid w:val="00BE35BB"/>
    <w:rsid w:val="00BE7D09"/>
    <w:rsid w:val="00BF19CE"/>
    <w:rsid w:val="00BF4576"/>
    <w:rsid w:val="00BF5181"/>
    <w:rsid w:val="00BF555F"/>
    <w:rsid w:val="00BF5760"/>
    <w:rsid w:val="00BF6879"/>
    <w:rsid w:val="00C00709"/>
    <w:rsid w:val="00C00F07"/>
    <w:rsid w:val="00C0196D"/>
    <w:rsid w:val="00C03DE3"/>
    <w:rsid w:val="00C03FD6"/>
    <w:rsid w:val="00C065E0"/>
    <w:rsid w:val="00C06B8E"/>
    <w:rsid w:val="00C11469"/>
    <w:rsid w:val="00C12050"/>
    <w:rsid w:val="00C12773"/>
    <w:rsid w:val="00C138CC"/>
    <w:rsid w:val="00C15231"/>
    <w:rsid w:val="00C1685D"/>
    <w:rsid w:val="00C1786F"/>
    <w:rsid w:val="00C24938"/>
    <w:rsid w:val="00C25025"/>
    <w:rsid w:val="00C25951"/>
    <w:rsid w:val="00C31E81"/>
    <w:rsid w:val="00C350ED"/>
    <w:rsid w:val="00C35644"/>
    <w:rsid w:val="00C35A79"/>
    <w:rsid w:val="00C37A2C"/>
    <w:rsid w:val="00C417B4"/>
    <w:rsid w:val="00C42921"/>
    <w:rsid w:val="00C444B8"/>
    <w:rsid w:val="00C44DFA"/>
    <w:rsid w:val="00C46F38"/>
    <w:rsid w:val="00C50877"/>
    <w:rsid w:val="00C522BD"/>
    <w:rsid w:val="00C52616"/>
    <w:rsid w:val="00C53E8D"/>
    <w:rsid w:val="00C54647"/>
    <w:rsid w:val="00C63BBD"/>
    <w:rsid w:val="00C66248"/>
    <w:rsid w:val="00C71AD5"/>
    <w:rsid w:val="00C73AFF"/>
    <w:rsid w:val="00C75F94"/>
    <w:rsid w:val="00C80689"/>
    <w:rsid w:val="00C825FD"/>
    <w:rsid w:val="00C84C3C"/>
    <w:rsid w:val="00C873F7"/>
    <w:rsid w:val="00C87A22"/>
    <w:rsid w:val="00C87EA4"/>
    <w:rsid w:val="00C94DEE"/>
    <w:rsid w:val="00C95566"/>
    <w:rsid w:val="00C96600"/>
    <w:rsid w:val="00C9791C"/>
    <w:rsid w:val="00CA1496"/>
    <w:rsid w:val="00CA1838"/>
    <w:rsid w:val="00CA1FA3"/>
    <w:rsid w:val="00CA203B"/>
    <w:rsid w:val="00CA6552"/>
    <w:rsid w:val="00CB1172"/>
    <w:rsid w:val="00CB3AC1"/>
    <w:rsid w:val="00CC7C08"/>
    <w:rsid w:val="00CD18A3"/>
    <w:rsid w:val="00CD18A4"/>
    <w:rsid w:val="00CD1FC4"/>
    <w:rsid w:val="00CD49E6"/>
    <w:rsid w:val="00CD799B"/>
    <w:rsid w:val="00CE0DB8"/>
    <w:rsid w:val="00CE1DA5"/>
    <w:rsid w:val="00CE4ED4"/>
    <w:rsid w:val="00CE52E7"/>
    <w:rsid w:val="00CE7144"/>
    <w:rsid w:val="00CE7FCF"/>
    <w:rsid w:val="00CF182C"/>
    <w:rsid w:val="00CF1E2F"/>
    <w:rsid w:val="00CF5BBB"/>
    <w:rsid w:val="00CF6BF4"/>
    <w:rsid w:val="00D02520"/>
    <w:rsid w:val="00D04CF6"/>
    <w:rsid w:val="00D104C9"/>
    <w:rsid w:val="00D131ED"/>
    <w:rsid w:val="00D13CCC"/>
    <w:rsid w:val="00D15509"/>
    <w:rsid w:val="00D179AE"/>
    <w:rsid w:val="00D179EA"/>
    <w:rsid w:val="00D2271D"/>
    <w:rsid w:val="00D22EAC"/>
    <w:rsid w:val="00D23862"/>
    <w:rsid w:val="00D23B88"/>
    <w:rsid w:val="00D26426"/>
    <w:rsid w:val="00D317B9"/>
    <w:rsid w:val="00D31DDB"/>
    <w:rsid w:val="00D37E85"/>
    <w:rsid w:val="00D41A61"/>
    <w:rsid w:val="00D42629"/>
    <w:rsid w:val="00D42C97"/>
    <w:rsid w:val="00D457EA"/>
    <w:rsid w:val="00D47ADB"/>
    <w:rsid w:val="00D50E3B"/>
    <w:rsid w:val="00D51630"/>
    <w:rsid w:val="00D52D74"/>
    <w:rsid w:val="00D557E6"/>
    <w:rsid w:val="00D566BA"/>
    <w:rsid w:val="00D617B6"/>
    <w:rsid w:val="00D61B1F"/>
    <w:rsid w:val="00D6313B"/>
    <w:rsid w:val="00D6547B"/>
    <w:rsid w:val="00D65E07"/>
    <w:rsid w:val="00D7044A"/>
    <w:rsid w:val="00D7471C"/>
    <w:rsid w:val="00D7501A"/>
    <w:rsid w:val="00D75913"/>
    <w:rsid w:val="00D809A1"/>
    <w:rsid w:val="00D8105D"/>
    <w:rsid w:val="00D83065"/>
    <w:rsid w:val="00D83E82"/>
    <w:rsid w:val="00D86C94"/>
    <w:rsid w:val="00D86DA1"/>
    <w:rsid w:val="00D92DC8"/>
    <w:rsid w:val="00D93244"/>
    <w:rsid w:val="00D9528F"/>
    <w:rsid w:val="00D96882"/>
    <w:rsid w:val="00D96984"/>
    <w:rsid w:val="00DA2FC9"/>
    <w:rsid w:val="00DA4630"/>
    <w:rsid w:val="00DA6A47"/>
    <w:rsid w:val="00DB0B64"/>
    <w:rsid w:val="00DB18EB"/>
    <w:rsid w:val="00DB4954"/>
    <w:rsid w:val="00DB50F6"/>
    <w:rsid w:val="00DB55D0"/>
    <w:rsid w:val="00DC42C2"/>
    <w:rsid w:val="00DC5347"/>
    <w:rsid w:val="00DC5DF8"/>
    <w:rsid w:val="00DC63F9"/>
    <w:rsid w:val="00DC6677"/>
    <w:rsid w:val="00DD13A6"/>
    <w:rsid w:val="00DD27E6"/>
    <w:rsid w:val="00DD2D31"/>
    <w:rsid w:val="00DD598C"/>
    <w:rsid w:val="00DD6F32"/>
    <w:rsid w:val="00DD6F9B"/>
    <w:rsid w:val="00DE1E1B"/>
    <w:rsid w:val="00DE2B21"/>
    <w:rsid w:val="00DE2E4E"/>
    <w:rsid w:val="00DE6C10"/>
    <w:rsid w:val="00DE6E7A"/>
    <w:rsid w:val="00DF14A4"/>
    <w:rsid w:val="00DF7A50"/>
    <w:rsid w:val="00E00872"/>
    <w:rsid w:val="00E03A95"/>
    <w:rsid w:val="00E04DFC"/>
    <w:rsid w:val="00E05CC4"/>
    <w:rsid w:val="00E06774"/>
    <w:rsid w:val="00E078EB"/>
    <w:rsid w:val="00E12DFC"/>
    <w:rsid w:val="00E15ABB"/>
    <w:rsid w:val="00E162DA"/>
    <w:rsid w:val="00E208DE"/>
    <w:rsid w:val="00E228CD"/>
    <w:rsid w:val="00E24295"/>
    <w:rsid w:val="00E24825"/>
    <w:rsid w:val="00E33548"/>
    <w:rsid w:val="00E371E1"/>
    <w:rsid w:val="00E41028"/>
    <w:rsid w:val="00E42081"/>
    <w:rsid w:val="00E435F3"/>
    <w:rsid w:val="00E437FE"/>
    <w:rsid w:val="00E47938"/>
    <w:rsid w:val="00E47E1F"/>
    <w:rsid w:val="00E5188D"/>
    <w:rsid w:val="00E54953"/>
    <w:rsid w:val="00E55397"/>
    <w:rsid w:val="00E5636D"/>
    <w:rsid w:val="00E575A7"/>
    <w:rsid w:val="00E57B07"/>
    <w:rsid w:val="00E61B2C"/>
    <w:rsid w:val="00E62F03"/>
    <w:rsid w:val="00E65944"/>
    <w:rsid w:val="00E65A6B"/>
    <w:rsid w:val="00E65C20"/>
    <w:rsid w:val="00E66C08"/>
    <w:rsid w:val="00E66EF4"/>
    <w:rsid w:val="00E67271"/>
    <w:rsid w:val="00E67AAA"/>
    <w:rsid w:val="00E70513"/>
    <w:rsid w:val="00E70558"/>
    <w:rsid w:val="00E722E2"/>
    <w:rsid w:val="00E7496B"/>
    <w:rsid w:val="00E777E8"/>
    <w:rsid w:val="00E8164E"/>
    <w:rsid w:val="00E82D4C"/>
    <w:rsid w:val="00E83413"/>
    <w:rsid w:val="00E8799A"/>
    <w:rsid w:val="00E91A3B"/>
    <w:rsid w:val="00E92646"/>
    <w:rsid w:val="00E92CA9"/>
    <w:rsid w:val="00E96AE2"/>
    <w:rsid w:val="00EA5873"/>
    <w:rsid w:val="00EB0A9D"/>
    <w:rsid w:val="00EB0BF9"/>
    <w:rsid w:val="00EB0EE3"/>
    <w:rsid w:val="00EB32B0"/>
    <w:rsid w:val="00EB3A57"/>
    <w:rsid w:val="00EB4BCA"/>
    <w:rsid w:val="00EB5B8B"/>
    <w:rsid w:val="00EC1520"/>
    <w:rsid w:val="00EC5494"/>
    <w:rsid w:val="00EC58D7"/>
    <w:rsid w:val="00ED182C"/>
    <w:rsid w:val="00ED29F9"/>
    <w:rsid w:val="00ED6C6F"/>
    <w:rsid w:val="00EE2708"/>
    <w:rsid w:val="00EE407A"/>
    <w:rsid w:val="00EF09B7"/>
    <w:rsid w:val="00EF171F"/>
    <w:rsid w:val="00EF38B2"/>
    <w:rsid w:val="00EF38DA"/>
    <w:rsid w:val="00EF449D"/>
    <w:rsid w:val="00EF4AC0"/>
    <w:rsid w:val="00EF5D69"/>
    <w:rsid w:val="00EF5F46"/>
    <w:rsid w:val="00EF717D"/>
    <w:rsid w:val="00F00C60"/>
    <w:rsid w:val="00F02CDB"/>
    <w:rsid w:val="00F0567A"/>
    <w:rsid w:val="00F05E75"/>
    <w:rsid w:val="00F10F33"/>
    <w:rsid w:val="00F170F8"/>
    <w:rsid w:val="00F17F68"/>
    <w:rsid w:val="00F20CF5"/>
    <w:rsid w:val="00F2100D"/>
    <w:rsid w:val="00F229FC"/>
    <w:rsid w:val="00F23BB1"/>
    <w:rsid w:val="00F26159"/>
    <w:rsid w:val="00F30C0E"/>
    <w:rsid w:val="00F348E0"/>
    <w:rsid w:val="00F4145E"/>
    <w:rsid w:val="00F41F4E"/>
    <w:rsid w:val="00F450FD"/>
    <w:rsid w:val="00F4657D"/>
    <w:rsid w:val="00F50493"/>
    <w:rsid w:val="00F54733"/>
    <w:rsid w:val="00F56B31"/>
    <w:rsid w:val="00F56CC6"/>
    <w:rsid w:val="00F60A88"/>
    <w:rsid w:val="00F634A8"/>
    <w:rsid w:val="00F70CC0"/>
    <w:rsid w:val="00F71886"/>
    <w:rsid w:val="00F73E90"/>
    <w:rsid w:val="00F74554"/>
    <w:rsid w:val="00F80FB9"/>
    <w:rsid w:val="00F84A7D"/>
    <w:rsid w:val="00F84EC5"/>
    <w:rsid w:val="00F866BE"/>
    <w:rsid w:val="00F86A5C"/>
    <w:rsid w:val="00F870A6"/>
    <w:rsid w:val="00F87338"/>
    <w:rsid w:val="00F87D55"/>
    <w:rsid w:val="00F926E6"/>
    <w:rsid w:val="00F92F33"/>
    <w:rsid w:val="00F96765"/>
    <w:rsid w:val="00FA0DB2"/>
    <w:rsid w:val="00FA0F0E"/>
    <w:rsid w:val="00FA3AC4"/>
    <w:rsid w:val="00FA3CAC"/>
    <w:rsid w:val="00FA79F0"/>
    <w:rsid w:val="00FB0F3C"/>
    <w:rsid w:val="00FB17F0"/>
    <w:rsid w:val="00FB1D5B"/>
    <w:rsid w:val="00FB2C8C"/>
    <w:rsid w:val="00FB4561"/>
    <w:rsid w:val="00FB518F"/>
    <w:rsid w:val="00FC034E"/>
    <w:rsid w:val="00FC10C9"/>
    <w:rsid w:val="00FD16E3"/>
    <w:rsid w:val="00FD29A7"/>
    <w:rsid w:val="00FD2FCF"/>
    <w:rsid w:val="00FD37BA"/>
    <w:rsid w:val="00FD4918"/>
    <w:rsid w:val="00FD4A39"/>
    <w:rsid w:val="00FE0F22"/>
    <w:rsid w:val="00FE207E"/>
    <w:rsid w:val="00FE3607"/>
    <w:rsid w:val="00FE5202"/>
    <w:rsid w:val="00FE5A71"/>
    <w:rsid w:val="00FE71EB"/>
    <w:rsid w:val="00FE7CA8"/>
    <w:rsid w:val="00FF046C"/>
    <w:rsid w:val="00FF0C13"/>
    <w:rsid w:val="00FF1042"/>
    <w:rsid w:val="00FF284E"/>
    <w:rsid w:val="00FF5955"/>
    <w:rsid w:val="00FF5B5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58884E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Calibri" w:hAnsi="Times New Roman" w:cs="David"/>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E92646"/>
    <w:pPr>
      <w:bidi/>
    </w:pPr>
    <w:rPr>
      <w:rFonts w:eastAsia="Times New Roman"/>
      <w:sz w:val="24"/>
      <w:szCs w:val="24"/>
    </w:rPr>
  </w:style>
  <w:style w:type="paragraph" w:styleId="1">
    <w:name w:val="heading 1"/>
    <w:aliases w:val="Hn1,H1"/>
    <w:basedOn w:val="Base"/>
    <w:next w:val="Para2"/>
    <w:link w:val="10"/>
    <w:qFormat/>
    <w:rsid w:val="00E92646"/>
    <w:pPr>
      <w:keepNext/>
      <w:numPr>
        <w:numId w:val="33"/>
      </w:numPr>
      <w:spacing w:before="240"/>
      <w:outlineLvl w:val="0"/>
    </w:pPr>
    <w:rPr>
      <w:b/>
      <w:bCs/>
      <w:smallCaps/>
      <w:sz w:val="28"/>
      <w:szCs w:val="32"/>
    </w:rPr>
  </w:style>
  <w:style w:type="paragraph" w:styleId="21">
    <w:name w:val="heading 2"/>
    <w:aliases w:val="Hn2,H2"/>
    <w:basedOn w:val="Base"/>
    <w:next w:val="Para2"/>
    <w:link w:val="22"/>
    <w:qFormat/>
    <w:rsid w:val="00E92646"/>
    <w:pPr>
      <w:keepNext/>
      <w:numPr>
        <w:ilvl w:val="1"/>
        <w:numId w:val="33"/>
      </w:numPr>
      <w:spacing w:before="240"/>
      <w:outlineLvl w:val="1"/>
    </w:pPr>
    <w:rPr>
      <w:b/>
      <w:bCs/>
      <w:sz w:val="28"/>
      <w:szCs w:val="28"/>
    </w:rPr>
  </w:style>
  <w:style w:type="paragraph" w:styleId="31">
    <w:name w:val="heading 3"/>
    <w:aliases w:val="Hn3,H3"/>
    <w:basedOn w:val="Base"/>
    <w:next w:val="Para2"/>
    <w:link w:val="32"/>
    <w:qFormat/>
    <w:rsid w:val="00E92646"/>
    <w:pPr>
      <w:keepNext/>
      <w:numPr>
        <w:ilvl w:val="2"/>
        <w:numId w:val="33"/>
      </w:numPr>
      <w:spacing w:before="240"/>
      <w:outlineLvl w:val="2"/>
    </w:pPr>
    <w:rPr>
      <w:b/>
      <w:bCs/>
    </w:rPr>
  </w:style>
  <w:style w:type="paragraph" w:styleId="41">
    <w:name w:val="heading 4"/>
    <w:aliases w:val="Hn4,H4"/>
    <w:basedOn w:val="Base"/>
    <w:next w:val="Para2"/>
    <w:link w:val="42"/>
    <w:qFormat/>
    <w:rsid w:val="00E92646"/>
    <w:pPr>
      <w:keepNext/>
      <w:numPr>
        <w:ilvl w:val="3"/>
        <w:numId w:val="33"/>
      </w:numPr>
      <w:spacing w:before="240"/>
      <w:outlineLvl w:val="3"/>
    </w:pPr>
    <w:rPr>
      <w:b/>
      <w:bCs/>
    </w:rPr>
  </w:style>
  <w:style w:type="paragraph" w:styleId="51">
    <w:name w:val="heading 5"/>
    <w:aliases w:val="Hn5,H5"/>
    <w:basedOn w:val="Base"/>
    <w:next w:val="Para2"/>
    <w:link w:val="52"/>
    <w:qFormat/>
    <w:rsid w:val="00E92646"/>
    <w:pPr>
      <w:keepNext/>
      <w:numPr>
        <w:ilvl w:val="4"/>
        <w:numId w:val="33"/>
      </w:numPr>
      <w:spacing w:before="240"/>
      <w:outlineLvl w:val="4"/>
    </w:pPr>
    <w:rPr>
      <w:b/>
      <w:bCs/>
    </w:rPr>
  </w:style>
  <w:style w:type="paragraph" w:styleId="6">
    <w:name w:val="heading 6"/>
    <w:aliases w:val="H6,Hn6"/>
    <w:basedOn w:val="Base"/>
    <w:next w:val="Para2"/>
    <w:link w:val="60"/>
    <w:rsid w:val="00E92646"/>
    <w:pPr>
      <w:keepNext/>
      <w:numPr>
        <w:ilvl w:val="5"/>
        <w:numId w:val="33"/>
      </w:numPr>
      <w:spacing w:before="240"/>
      <w:outlineLvl w:val="5"/>
    </w:pPr>
    <w:rPr>
      <w:b/>
      <w:bCs/>
    </w:rPr>
  </w:style>
  <w:style w:type="paragraph" w:styleId="7">
    <w:name w:val="heading 7"/>
    <w:basedOn w:val="a1"/>
    <w:next w:val="a1"/>
    <w:link w:val="70"/>
    <w:semiHidden/>
    <w:qFormat/>
    <w:rsid w:val="00E92646"/>
    <w:pPr>
      <w:numPr>
        <w:ilvl w:val="6"/>
        <w:numId w:val="34"/>
      </w:numPr>
      <w:spacing w:before="240" w:after="60"/>
      <w:outlineLvl w:val="6"/>
    </w:pPr>
  </w:style>
  <w:style w:type="paragraph" w:styleId="8">
    <w:name w:val="heading 8"/>
    <w:basedOn w:val="a1"/>
    <w:next w:val="a1"/>
    <w:link w:val="80"/>
    <w:semiHidden/>
    <w:qFormat/>
    <w:rsid w:val="00E92646"/>
    <w:pPr>
      <w:numPr>
        <w:ilvl w:val="7"/>
        <w:numId w:val="34"/>
      </w:numPr>
      <w:spacing w:before="240" w:after="60"/>
      <w:outlineLvl w:val="7"/>
    </w:pPr>
    <w:rPr>
      <w:i/>
      <w:iCs/>
    </w:rPr>
  </w:style>
  <w:style w:type="paragraph" w:styleId="9">
    <w:name w:val="heading 9"/>
    <w:basedOn w:val="a1"/>
    <w:next w:val="a1"/>
    <w:link w:val="90"/>
    <w:semiHidden/>
    <w:qFormat/>
    <w:rsid w:val="00E92646"/>
    <w:pPr>
      <w:numPr>
        <w:ilvl w:val="8"/>
        <w:numId w:val="34"/>
      </w:numPr>
      <w:spacing w:before="240" w:after="60"/>
      <w:outlineLvl w:val="8"/>
    </w:pPr>
    <w:rPr>
      <w:rFonts w:ascii="Arial" w:hAnsi="Arial" w:cs="Arial"/>
      <w:sz w:val="22"/>
      <w:szCs w:val="22"/>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aliases w:val="Hn1 תו,H1 תו"/>
    <w:basedOn w:val="a2"/>
    <w:link w:val="1"/>
    <w:rsid w:val="00E92646"/>
    <w:rPr>
      <w:rFonts w:eastAsia="Times New Roman"/>
      <w:b/>
      <w:bCs/>
      <w:smallCaps/>
      <w:sz w:val="28"/>
      <w:szCs w:val="32"/>
      <w:lang w:eastAsia="he-IL"/>
    </w:rPr>
  </w:style>
  <w:style w:type="character" w:customStyle="1" w:styleId="22">
    <w:name w:val="כותרת 2 תו"/>
    <w:aliases w:val="Hn2 תו,H2 תו"/>
    <w:basedOn w:val="a2"/>
    <w:link w:val="21"/>
    <w:rsid w:val="00E92646"/>
    <w:rPr>
      <w:rFonts w:eastAsia="Times New Roman"/>
      <w:b/>
      <w:bCs/>
      <w:sz w:val="28"/>
      <w:szCs w:val="28"/>
      <w:lang w:eastAsia="he-IL"/>
    </w:rPr>
  </w:style>
  <w:style w:type="character" w:customStyle="1" w:styleId="32">
    <w:name w:val="כותרת 3 תו"/>
    <w:aliases w:val="Hn3 תו,H3 תו"/>
    <w:basedOn w:val="a2"/>
    <w:link w:val="31"/>
    <w:rsid w:val="00E92646"/>
    <w:rPr>
      <w:rFonts w:eastAsia="Times New Roman"/>
      <w:b/>
      <w:bCs/>
      <w:sz w:val="22"/>
      <w:szCs w:val="24"/>
      <w:lang w:eastAsia="he-IL"/>
    </w:rPr>
  </w:style>
  <w:style w:type="character" w:customStyle="1" w:styleId="42">
    <w:name w:val="כותרת 4 תו"/>
    <w:aliases w:val="Hn4 תו,H4 תו"/>
    <w:basedOn w:val="a2"/>
    <w:link w:val="41"/>
    <w:rsid w:val="00E92646"/>
    <w:rPr>
      <w:rFonts w:eastAsia="Times New Roman"/>
      <w:b/>
      <w:bCs/>
      <w:sz w:val="22"/>
      <w:szCs w:val="24"/>
      <w:lang w:eastAsia="he-IL"/>
    </w:rPr>
  </w:style>
  <w:style w:type="character" w:customStyle="1" w:styleId="52">
    <w:name w:val="כותרת 5 תו"/>
    <w:aliases w:val="Hn5 תו,H5 תו"/>
    <w:basedOn w:val="a2"/>
    <w:link w:val="51"/>
    <w:rsid w:val="00E92646"/>
    <w:rPr>
      <w:rFonts w:eastAsia="Times New Roman"/>
      <w:b/>
      <w:bCs/>
      <w:sz w:val="22"/>
      <w:szCs w:val="24"/>
      <w:lang w:eastAsia="he-IL"/>
    </w:rPr>
  </w:style>
  <w:style w:type="character" w:customStyle="1" w:styleId="60">
    <w:name w:val="כותרת 6 תו"/>
    <w:aliases w:val="H6 תו,Hn6 תו"/>
    <w:basedOn w:val="a2"/>
    <w:link w:val="6"/>
    <w:rsid w:val="00E92646"/>
    <w:rPr>
      <w:rFonts w:eastAsia="Times New Roman"/>
      <w:b/>
      <w:bCs/>
      <w:sz w:val="22"/>
      <w:szCs w:val="24"/>
      <w:lang w:eastAsia="he-IL"/>
    </w:rPr>
  </w:style>
  <w:style w:type="character" w:customStyle="1" w:styleId="70">
    <w:name w:val="כותרת 7 תו"/>
    <w:basedOn w:val="a2"/>
    <w:link w:val="7"/>
    <w:semiHidden/>
    <w:rsid w:val="00E92646"/>
    <w:rPr>
      <w:rFonts w:eastAsia="Times New Roman"/>
      <w:sz w:val="24"/>
      <w:szCs w:val="24"/>
    </w:rPr>
  </w:style>
  <w:style w:type="character" w:customStyle="1" w:styleId="80">
    <w:name w:val="כותרת 8 תו"/>
    <w:basedOn w:val="a2"/>
    <w:link w:val="8"/>
    <w:semiHidden/>
    <w:rsid w:val="00E92646"/>
    <w:rPr>
      <w:rFonts w:eastAsia="Times New Roman"/>
      <w:i/>
      <w:iCs/>
      <w:sz w:val="24"/>
      <w:szCs w:val="24"/>
    </w:rPr>
  </w:style>
  <w:style w:type="character" w:customStyle="1" w:styleId="90">
    <w:name w:val="כותרת 9 תו"/>
    <w:basedOn w:val="a2"/>
    <w:link w:val="9"/>
    <w:semiHidden/>
    <w:rsid w:val="00E92646"/>
    <w:rPr>
      <w:rFonts w:ascii="Arial" w:eastAsia="Times New Roman" w:hAnsi="Arial" w:cs="Arial"/>
      <w:sz w:val="22"/>
      <w:szCs w:val="22"/>
    </w:rPr>
  </w:style>
  <w:style w:type="paragraph" w:styleId="TOC1">
    <w:name w:val="toc 1"/>
    <w:basedOn w:val="Base"/>
    <w:uiPriority w:val="39"/>
    <w:semiHidden/>
    <w:rsid w:val="00E92646"/>
    <w:pPr>
      <w:tabs>
        <w:tab w:val="left" w:pos="1134"/>
        <w:tab w:val="left" w:leader="dot" w:pos="8505"/>
      </w:tabs>
    </w:pPr>
    <w:rPr>
      <w:b/>
      <w:bCs/>
    </w:rPr>
  </w:style>
  <w:style w:type="paragraph" w:styleId="TOC2">
    <w:name w:val="toc 2"/>
    <w:basedOn w:val="TOC1"/>
    <w:uiPriority w:val="39"/>
    <w:rsid w:val="00E92646"/>
    <w:rPr>
      <w:b w:val="0"/>
      <w:bCs w:val="0"/>
      <w:noProof/>
    </w:rPr>
  </w:style>
  <w:style w:type="paragraph" w:styleId="TOC3">
    <w:name w:val="toc 3"/>
    <w:basedOn w:val="TOC2"/>
    <w:uiPriority w:val="39"/>
    <w:semiHidden/>
    <w:qFormat/>
    <w:rsid w:val="00E92646"/>
    <w:rPr>
      <w:szCs w:val="22"/>
    </w:rPr>
  </w:style>
  <w:style w:type="paragraph" w:styleId="TOC4">
    <w:name w:val="toc 4"/>
    <w:basedOn w:val="TOC3"/>
    <w:uiPriority w:val="39"/>
    <w:semiHidden/>
    <w:rsid w:val="00E92646"/>
  </w:style>
  <w:style w:type="paragraph" w:styleId="TOC5">
    <w:name w:val="toc 5"/>
    <w:basedOn w:val="TOC4"/>
    <w:uiPriority w:val="39"/>
    <w:semiHidden/>
    <w:rsid w:val="00E92646"/>
  </w:style>
  <w:style w:type="paragraph" w:styleId="TOC6">
    <w:name w:val="toc 6"/>
    <w:basedOn w:val="a1"/>
    <w:next w:val="a1"/>
    <w:uiPriority w:val="39"/>
    <w:semiHidden/>
    <w:unhideWhenUsed/>
    <w:rsid w:val="00E92646"/>
    <w:pPr>
      <w:spacing w:after="100"/>
      <w:ind w:left="1200"/>
    </w:pPr>
  </w:style>
  <w:style w:type="paragraph" w:styleId="TOC7">
    <w:name w:val="toc 7"/>
    <w:basedOn w:val="a1"/>
    <w:next w:val="a1"/>
    <w:uiPriority w:val="39"/>
    <w:semiHidden/>
    <w:unhideWhenUsed/>
    <w:rsid w:val="00E92646"/>
    <w:pPr>
      <w:spacing w:after="100"/>
      <w:ind w:left="1440"/>
    </w:pPr>
  </w:style>
  <w:style w:type="paragraph" w:styleId="TOC8">
    <w:name w:val="toc 8"/>
    <w:basedOn w:val="a1"/>
    <w:next w:val="a1"/>
    <w:uiPriority w:val="39"/>
    <w:semiHidden/>
    <w:unhideWhenUsed/>
    <w:rsid w:val="00E92646"/>
    <w:pPr>
      <w:spacing w:after="100"/>
      <w:ind w:left="1680"/>
    </w:pPr>
  </w:style>
  <w:style w:type="paragraph" w:styleId="TOC9">
    <w:name w:val="toc 9"/>
    <w:basedOn w:val="a1"/>
    <w:next w:val="a1"/>
    <w:uiPriority w:val="39"/>
    <w:semiHidden/>
    <w:unhideWhenUsed/>
    <w:rsid w:val="00E92646"/>
    <w:pPr>
      <w:spacing w:after="100"/>
      <w:ind w:left="1920"/>
    </w:pPr>
  </w:style>
  <w:style w:type="paragraph" w:customStyle="1" w:styleId="Base">
    <w:name w:val="Base"/>
    <w:semiHidden/>
    <w:rsid w:val="00E92646"/>
    <w:pPr>
      <w:bidi/>
      <w:spacing w:before="120" w:line="320" w:lineRule="exact"/>
      <w:jc w:val="both"/>
    </w:pPr>
    <w:rPr>
      <w:rFonts w:eastAsia="Times New Roman"/>
      <w:sz w:val="22"/>
      <w:szCs w:val="24"/>
      <w:lang w:eastAsia="he-IL"/>
    </w:rPr>
  </w:style>
  <w:style w:type="paragraph" w:customStyle="1" w:styleId="AlphaList0">
    <w:name w:val="Alpha List 0"/>
    <w:basedOn w:val="Base"/>
    <w:semiHidden/>
    <w:rsid w:val="00E92646"/>
    <w:pPr>
      <w:numPr>
        <w:numId w:val="1"/>
      </w:numPr>
    </w:pPr>
  </w:style>
  <w:style w:type="paragraph" w:customStyle="1" w:styleId="AlphaList1">
    <w:name w:val="Alpha List 1"/>
    <w:basedOn w:val="Base"/>
    <w:semiHidden/>
    <w:rsid w:val="00E92646"/>
    <w:pPr>
      <w:numPr>
        <w:numId w:val="2"/>
      </w:numPr>
    </w:pPr>
  </w:style>
  <w:style w:type="paragraph" w:customStyle="1" w:styleId="AlphaList2">
    <w:name w:val="Alpha List 2"/>
    <w:basedOn w:val="Base"/>
    <w:semiHidden/>
    <w:rsid w:val="00E92646"/>
    <w:pPr>
      <w:numPr>
        <w:numId w:val="47"/>
      </w:numPr>
    </w:pPr>
  </w:style>
  <w:style w:type="paragraph" w:customStyle="1" w:styleId="AlphaList3">
    <w:name w:val="Alpha List 3"/>
    <w:basedOn w:val="Base"/>
    <w:semiHidden/>
    <w:rsid w:val="00E92646"/>
    <w:pPr>
      <w:numPr>
        <w:numId w:val="4"/>
      </w:numPr>
    </w:pPr>
  </w:style>
  <w:style w:type="paragraph" w:customStyle="1" w:styleId="AlphaList4">
    <w:name w:val="Alpha List 4"/>
    <w:basedOn w:val="Base"/>
    <w:semiHidden/>
    <w:rsid w:val="00E92646"/>
    <w:pPr>
      <w:numPr>
        <w:numId w:val="5"/>
      </w:numPr>
    </w:pPr>
  </w:style>
  <w:style w:type="paragraph" w:customStyle="1" w:styleId="AlphaList5">
    <w:name w:val="Alpha List 5"/>
    <w:basedOn w:val="Base"/>
    <w:semiHidden/>
    <w:rsid w:val="00E92646"/>
    <w:pPr>
      <w:numPr>
        <w:numId w:val="6"/>
      </w:numPr>
      <w:tabs>
        <w:tab w:val="left" w:pos="2211"/>
      </w:tabs>
    </w:pPr>
  </w:style>
  <w:style w:type="paragraph" w:customStyle="1" w:styleId="BulletList0">
    <w:name w:val="Bullet List 0"/>
    <w:basedOn w:val="Base"/>
    <w:semiHidden/>
    <w:rsid w:val="00E92646"/>
    <w:pPr>
      <w:numPr>
        <w:numId w:val="7"/>
      </w:numPr>
    </w:pPr>
  </w:style>
  <w:style w:type="paragraph" w:customStyle="1" w:styleId="BulletList1">
    <w:name w:val="Bullet List 1"/>
    <w:basedOn w:val="Base"/>
    <w:semiHidden/>
    <w:rsid w:val="00E92646"/>
    <w:pPr>
      <w:numPr>
        <w:numId w:val="8"/>
      </w:numPr>
    </w:pPr>
  </w:style>
  <w:style w:type="paragraph" w:customStyle="1" w:styleId="BulletList2">
    <w:name w:val="Bullet List 2"/>
    <w:basedOn w:val="Base"/>
    <w:semiHidden/>
    <w:rsid w:val="00E92646"/>
    <w:pPr>
      <w:numPr>
        <w:numId w:val="9"/>
      </w:numPr>
    </w:pPr>
  </w:style>
  <w:style w:type="paragraph" w:customStyle="1" w:styleId="BulletList3">
    <w:name w:val="Bullet List 3"/>
    <w:basedOn w:val="Base"/>
    <w:semiHidden/>
    <w:rsid w:val="00E92646"/>
    <w:pPr>
      <w:numPr>
        <w:numId w:val="10"/>
      </w:numPr>
    </w:pPr>
  </w:style>
  <w:style w:type="paragraph" w:customStyle="1" w:styleId="BulletList4">
    <w:name w:val="Bullet List 4"/>
    <w:basedOn w:val="Base"/>
    <w:rsid w:val="00E92646"/>
    <w:pPr>
      <w:numPr>
        <w:numId w:val="11"/>
      </w:numPr>
    </w:pPr>
  </w:style>
  <w:style w:type="paragraph" w:customStyle="1" w:styleId="BulletList5">
    <w:name w:val="Bullet List 5"/>
    <w:basedOn w:val="Base"/>
    <w:rsid w:val="00E92646"/>
    <w:pPr>
      <w:numPr>
        <w:numId w:val="12"/>
      </w:numPr>
    </w:pPr>
  </w:style>
  <w:style w:type="paragraph" w:customStyle="1" w:styleId="DocTitle">
    <w:name w:val="Doc Title"/>
    <w:basedOn w:val="Base"/>
    <w:next w:val="a1"/>
    <w:rsid w:val="00E92646"/>
    <w:pPr>
      <w:spacing w:before="360" w:after="480" w:line="480" w:lineRule="exact"/>
      <w:jc w:val="center"/>
    </w:pPr>
    <w:rPr>
      <w:b/>
      <w:bCs/>
      <w:caps/>
      <w:spacing w:val="40"/>
      <w:kern w:val="48"/>
      <w:sz w:val="48"/>
      <w:szCs w:val="52"/>
    </w:rPr>
  </w:style>
  <w:style w:type="paragraph" w:customStyle="1" w:styleId="Draft">
    <w:name w:val="Draft"/>
    <w:basedOn w:val="Base"/>
    <w:semiHidden/>
    <w:rsid w:val="00E92646"/>
    <w:rPr>
      <w:rFonts w:cs="Guttman Yad"/>
      <w:i/>
    </w:rPr>
  </w:style>
  <w:style w:type="paragraph" w:customStyle="1" w:styleId="Draft1">
    <w:name w:val="Draft1"/>
    <w:basedOn w:val="Base"/>
    <w:semiHidden/>
    <w:rsid w:val="00E92646"/>
    <w:pPr>
      <w:ind w:left="357"/>
    </w:pPr>
    <w:rPr>
      <w:rFonts w:cs="Guttman Yad"/>
      <w:i/>
    </w:rPr>
  </w:style>
  <w:style w:type="paragraph" w:customStyle="1" w:styleId="FooterTitle">
    <w:name w:val="Footer Title"/>
    <w:basedOn w:val="Base"/>
    <w:rsid w:val="00E92646"/>
    <w:pPr>
      <w:tabs>
        <w:tab w:val="center" w:pos="4536"/>
        <w:tab w:val="right" w:pos="9072"/>
      </w:tabs>
      <w:spacing w:line="240" w:lineRule="auto"/>
      <w:contextualSpacing/>
    </w:pPr>
    <w:rPr>
      <w:sz w:val="18"/>
      <w:szCs w:val="20"/>
    </w:rPr>
  </w:style>
  <w:style w:type="paragraph" w:customStyle="1" w:styleId="Frame1">
    <w:name w:val="Frame 1"/>
    <w:basedOn w:val="Base"/>
    <w:rsid w:val="00E92646"/>
    <w:pPr>
      <w:pBdr>
        <w:top w:val="single" w:sz="6" w:space="8" w:color="auto"/>
        <w:left w:val="single" w:sz="6" w:space="8" w:color="auto"/>
        <w:bottom w:val="single" w:sz="6" w:space="8" w:color="auto"/>
        <w:right w:val="single" w:sz="6" w:space="8" w:color="auto"/>
      </w:pBdr>
      <w:ind w:left="794" w:right="170"/>
    </w:pPr>
  </w:style>
  <w:style w:type="paragraph" w:customStyle="1" w:styleId="Frame2">
    <w:name w:val="Frame 2"/>
    <w:basedOn w:val="Base"/>
    <w:semiHidden/>
    <w:rsid w:val="00E92646"/>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E92646"/>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semiHidden/>
    <w:rsid w:val="00E92646"/>
    <w:pPr>
      <w:spacing w:line="240" w:lineRule="atLeast"/>
      <w:jc w:val="center"/>
    </w:pPr>
  </w:style>
  <w:style w:type="paragraph" w:customStyle="1" w:styleId="GraphicCaption">
    <w:name w:val="Graphic Caption"/>
    <w:basedOn w:val="Base"/>
    <w:semiHidden/>
    <w:rsid w:val="00E92646"/>
    <w:pPr>
      <w:jc w:val="center"/>
    </w:pPr>
    <w:rPr>
      <w:bCs/>
    </w:rPr>
  </w:style>
  <w:style w:type="paragraph" w:customStyle="1" w:styleId="HeaderTitle">
    <w:name w:val="Header Title"/>
    <w:basedOn w:val="Base"/>
    <w:semiHidden/>
    <w:rsid w:val="00E92646"/>
    <w:pPr>
      <w:tabs>
        <w:tab w:val="center" w:pos="4536"/>
        <w:tab w:val="right" w:pos="9072"/>
      </w:tabs>
      <w:spacing w:line="240" w:lineRule="auto"/>
      <w:contextualSpacing/>
    </w:pPr>
    <w:rPr>
      <w:sz w:val="18"/>
      <w:szCs w:val="20"/>
    </w:rPr>
  </w:style>
  <w:style w:type="paragraph" w:customStyle="1" w:styleId="ListContinue0">
    <w:name w:val="List Continue0"/>
    <w:basedOn w:val="Base"/>
    <w:semiHidden/>
    <w:rsid w:val="00E92646"/>
    <w:pPr>
      <w:spacing w:before="0"/>
      <w:ind w:left="357"/>
      <w:contextualSpacing/>
    </w:pPr>
  </w:style>
  <w:style w:type="paragraph" w:customStyle="1" w:styleId="ListContinue1">
    <w:name w:val="List Continue1"/>
    <w:basedOn w:val="Base"/>
    <w:semiHidden/>
    <w:rsid w:val="00E92646"/>
    <w:pPr>
      <w:spacing w:before="0"/>
      <w:ind w:left="720"/>
    </w:pPr>
  </w:style>
  <w:style w:type="paragraph" w:customStyle="1" w:styleId="ListContinue2">
    <w:name w:val="List Continue2"/>
    <w:basedOn w:val="Base"/>
    <w:semiHidden/>
    <w:rsid w:val="00E92646"/>
    <w:pPr>
      <w:spacing w:before="0"/>
      <w:ind w:left="1083"/>
    </w:pPr>
  </w:style>
  <w:style w:type="paragraph" w:customStyle="1" w:styleId="ListContinue3">
    <w:name w:val="List Continue3"/>
    <w:basedOn w:val="Base"/>
    <w:semiHidden/>
    <w:rsid w:val="00E92646"/>
    <w:pPr>
      <w:spacing w:before="0"/>
      <w:ind w:left="1440"/>
    </w:pPr>
  </w:style>
  <w:style w:type="paragraph" w:customStyle="1" w:styleId="ListContinue4">
    <w:name w:val="List Continue4"/>
    <w:basedOn w:val="Base"/>
    <w:semiHidden/>
    <w:rsid w:val="00E92646"/>
    <w:pPr>
      <w:spacing w:before="0"/>
      <w:ind w:left="1854"/>
    </w:pPr>
  </w:style>
  <w:style w:type="paragraph" w:customStyle="1" w:styleId="ListContinue5">
    <w:name w:val="List Continue5"/>
    <w:basedOn w:val="Base"/>
    <w:semiHidden/>
    <w:rsid w:val="00E92646"/>
    <w:pPr>
      <w:spacing w:before="0"/>
      <w:ind w:left="2211"/>
    </w:pPr>
  </w:style>
  <w:style w:type="paragraph" w:customStyle="1" w:styleId="NumberList0">
    <w:name w:val="Number List 0"/>
    <w:basedOn w:val="Base"/>
    <w:semiHidden/>
    <w:rsid w:val="00E92646"/>
    <w:pPr>
      <w:numPr>
        <w:numId w:val="13"/>
      </w:numPr>
    </w:pPr>
  </w:style>
  <w:style w:type="paragraph" w:customStyle="1" w:styleId="NumberList1">
    <w:name w:val="Number List 1"/>
    <w:basedOn w:val="Base"/>
    <w:semiHidden/>
    <w:rsid w:val="00E92646"/>
    <w:pPr>
      <w:numPr>
        <w:numId w:val="14"/>
      </w:numPr>
    </w:pPr>
  </w:style>
  <w:style w:type="paragraph" w:customStyle="1" w:styleId="NumberList2">
    <w:name w:val="Number List 2"/>
    <w:basedOn w:val="Base"/>
    <w:rsid w:val="00E92646"/>
    <w:pPr>
      <w:numPr>
        <w:numId w:val="15"/>
      </w:numPr>
    </w:pPr>
  </w:style>
  <w:style w:type="paragraph" w:customStyle="1" w:styleId="NumberList3">
    <w:name w:val="Number List 3"/>
    <w:basedOn w:val="Base"/>
    <w:rsid w:val="00E92646"/>
    <w:pPr>
      <w:numPr>
        <w:numId w:val="16"/>
      </w:numPr>
    </w:pPr>
  </w:style>
  <w:style w:type="paragraph" w:customStyle="1" w:styleId="NumberList4">
    <w:name w:val="Number List 4"/>
    <w:basedOn w:val="Base"/>
    <w:semiHidden/>
    <w:rsid w:val="00E92646"/>
    <w:pPr>
      <w:numPr>
        <w:numId w:val="17"/>
      </w:numPr>
    </w:pPr>
  </w:style>
  <w:style w:type="paragraph" w:customStyle="1" w:styleId="NumberList5">
    <w:name w:val="Number List 5"/>
    <w:basedOn w:val="Base"/>
    <w:semiHidden/>
    <w:rsid w:val="00E92646"/>
    <w:pPr>
      <w:numPr>
        <w:numId w:val="18"/>
      </w:numPr>
      <w:tabs>
        <w:tab w:val="left" w:pos="2211"/>
      </w:tabs>
    </w:pPr>
  </w:style>
  <w:style w:type="paragraph" w:customStyle="1" w:styleId="OutlineList0">
    <w:name w:val="Outline List0"/>
    <w:basedOn w:val="Base"/>
    <w:semiHidden/>
    <w:qFormat/>
    <w:rsid w:val="00E92646"/>
    <w:pPr>
      <w:numPr>
        <w:numId w:val="19"/>
      </w:numPr>
    </w:pPr>
  </w:style>
  <w:style w:type="paragraph" w:customStyle="1" w:styleId="OutlineList1">
    <w:name w:val="Outline List1"/>
    <w:basedOn w:val="1"/>
    <w:semiHidden/>
    <w:qFormat/>
    <w:rsid w:val="00E92646"/>
    <w:pPr>
      <w:numPr>
        <w:ilvl w:val="1"/>
        <w:numId w:val="20"/>
      </w:numPr>
      <w:outlineLvl w:val="1"/>
    </w:pPr>
    <w:rPr>
      <w:b w:val="0"/>
      <w:bCs w:val="0"/>
      <w:sz w:val="22"/>
      <w:szCs w:val="24"/>
    </w:rPr>
  </w:style>
  <w:style w:type="paragraph" w:customStyle="1" w:styleId="OutlineList2">
    <w:name w:val="Outline List2"/>
    <w:basedOn w:val="21"/>
    <w:semiHidden/>
    <w:qFormat/>
    <w:rsid w:val="00E92646"/>
    <w:pPr>
      <w:numPr>
        <w:numId w:val="21"/>
      </w:numPr>
    </w:pPr>
    <w:rPr>
      <w:b w:val="0"/>
      <w:bCs w:val="0"/>
      <w:sz w:val="22"/>
      <w:szCs w:val="24"/>
    </w:rPr>
  </w:style>
  <w:style w:type="paragraph" w:customStyle="1" w:styleId="OutlineList3">
    <w:name w:val="Outline List3"/>
    <w:basedOn w:val="Base"/>
    <w:semiHidden/>
    <w:qFormat/>
    <w:rsid w:val="00E92646"/>
    <w:pPr>
      <w:numPr>
        <w:numId w:val="22"/>
      </w:numPr>
    </w:pPr>
  </w:style>
  <w:style w:type="paragraph" w:customStyle="1" w:styleId="Para0">
    <w:name w:val="Para0"/>
    <w:basedOn w:val="Base"/>
    <w:rsid w:val="00E92646"/>
  </w:style>
  <w:style w:type="paragraph" w:customStyle="1" w:styleId="Para0Title">
    <w:name w:val="Para0 Title"/>
    <w:basedOn w:val="Base"/>
    <w:next w:val="Para0"/>
    <w:semiHidden/>
    <w:rsid w:val="00E92646"/>
    <w:pPr>
      <w:spacing w:before="240"/>
    </w:pPr>
    <w:rPr>
      <w:b/>
      <w:bCs/>
    </w:rPr>
  </w:style>
  <w:style w:type="paragraph" w:customStyle="1" w:styleId="Para1">
    <w:name w:val="Para1"/>
    <w:basedOn w:val="Base"/>
    <w:rsid w:val="00E92646"/>
    <w:pPr>
      <w:ind w:left="357"/>
    </w:pPr>
  </w:style>
  <w:style w:type="paragraph" w:customStyle="1" w:styleId="Para1Title">
    <w:name w:val="Para1 Title"/>
    <w:basedOn w:val="Base"/>
    <w:next w:val="Para1"/>
    <w:semiHidden/>
    <w:rsid w:val="00E92646"/>
    <w:pPr>
      <w:spacing w:before="240"/>
      <w:ind w:left="357"/>
    </w:pPr>
    <w:rPr>
      <w:b/>
      <w:bCs/>
    </w:rPr>
  </w:style>
  <w:style w:type="paragraph" w:customStyle="1" w:styleId="Para2">
    <w:name w:val="Para2"/>
    <w:basedOn w:val="Base"/>
    <w:qFormat/>
    <w:rsid w:val="00E92646"/>
    <w:pPr>
      <w:ind w:left="720"/>
    </w:pPr>
  </w:style>
  <w:style w:type="paragraph" w:customStyle="1" w:styleId="Para2Title">
    <w:name w:val="Para2 Title"/>
    <w:basedOn w:val="Base"/>
    <w:next w:val="Para2"/>
    <w:rsid w:val="00E92646"/>
    <w:pPr>
      <w:spacing w:before="240"/>
      <w:ind w:left="720"/>
    </w:pPr>
    <w:rPr>
      <w:b/>
      <w:bCs/>
    </w:rPr>
  </w:style>
  <w:style w:type="paragraph" w:customStyle="1" w:styleId="Para3">
    <w:name w:val="Para3"/>
    <w:basedOn w:val="Base"/>
    <w:semiHidden/>
    <w:rsid w:val="00E92646"/>
    <w:pPr>
      <w:ind w:left="1083"/>
    </w:pPr>
  </w:style>
  <w:style w:type="paragraph" w:customStyle="1" w:styleId="Para3Title">
    <w:name w:val="Para3 Title"/>
    <w:basedOn w:val="Base"/>
    <w:next w:val="Para3"/>
    <w:semiHidden/>
    <w:rsid w:val="00E92646"/>
    <w:pPr>
      <w:spacing w:before="240"/>
      <w:ind w:left="1083"/>
    </w:pPr>
    <w:rPr>
      <w:b/>
      <w:bCs/>
    </w:rPr>
  </w:style>
  <w:style w:type="paragraph" w:customStyle="1" w:styleId="Para4">
    <w:name w:val="Para4"/>
    <w:basedOn w:val="Base"/>
    <w:semiHidden/>
    <w:rsid w:val="00E92646"/>
    <w:pPr>
      <w:ind w:left="1440"/>
    </w:pPr>
  </w:style>
  <w:style w:type="paragraph" w:customStyle="1" w:styleId="Para4Title">
    <w:name w:val="Para4 Title"/>
    <w:basedOn w:val="Base"/>
    <w:semiHidden/>
    <w:rsid w:val="00E92646"/>
    <w:pPr>
      <w:spacing w:before="240"/>
      <w:ind w:left="1440"/>
    </w:pPr>
    <w:rPr>
      <w:b/>
      <w:bCs/>
    </w:rPr>
  </w:style>
  <w:style w:type="paragraph" w:customStyle="1" w:styleId="Para5">
    <w:name w:val="Para5"/>
    <w:basedOn w:val="Base"/>
    <w:semiHidden/>
    <w:qFormat/>
    <w:rsid w:val="00E92646"/>
    <w:pPr>
      <w:ind w:left="1854"/>
    </w:pPr>
  </w:style>
  <w:style w:type="paragraph" w:customStyle="1" w:styleId="Para5Title">
    <w:name w:val="Para5 Title"/>
    <w:basedOn w:val="Base"/>
    <w:semiHidden/>
    <w:qFormat/>
    <w:rsid w:val="00E92646"/>
    <w:pPr>
      <w:spacing w:before="240"/>
      <w:ind w:left="1854"/>
    </w:pPr>
    <w:rPr>
      <w:b/>
      <w:bCs/>
    </w:rPr>
  </w:style>
  <w:style w:type="paragraph" w:customStyle="1" w:styleId="Remark0">
    <w:name w:val="Remark0"/>
    <w:basedOn w:val="Base"/>
    <w:semiHidden/>
    <w:rsid w:val="00E92646"/>
    <w:pPr>
      <w:numPr>
        <w:numId w:val="23"/>
      </w:numPr>
    </w:pPr>
    <w:rPr>
      <w:i/>
      <w:iCs/>
    </w:rPr>
  </w:style>
  <w:style w:type="paragraph" w:customStyle="1" w:styleId="Remark1">
    <w:name w:val="Remark1"/>
    <w:basedOn w:val="Base"/>
    <w:rsid w:val="00E92646"/>
    <w:pPr>
      <w:numPr>
        <w:numId w:val="24"/>
      </w:numPr>
    </w:pPr>
    <w:rPr>
      <w:i/>
      <w:iCs/>
    </w:rPr>
  </w:style>
  <w:style w:type="paragraph" w:customStyle="1" w:styleId="Remark2">
    <w:name w:val="Remark2"/>
    <w:basedOn w:val="Base"/>
    <w:rsid w:val="00E92646"/>
    <w:pPr>
      <w:numPr>
        <w:numId w:val="25"/>
      </w:numPr>
    </w:pPr>
    <w:rPr>
      <w:i/>
      <w:iCs/>
    </w:rPr>
  </w:style>
  <w:style w:type="paragraph" w:customStyle="1" w:styleId="Remark3">
    <w:name w:val="Remark3"/>
    <w:basedOn w:val="Base"/>
    <w:semiHidden/>
    <w:rsid w:val="00E92646"/>
    <w:pPr>
      <w:numPr>
        <w:numId w:val="26"/>
      </w:numPr>
    </w:pPr>
    <w:rPr>
      <w:i/>
      <w:iCs/>
    </w:rPr>
  </w:style>
  <w:style w:type="paragraph" w:customStyle="1" w:styleId="Remark4">
    <w:name w:val="Remark4"/>
    <w:basedOn w:val="Base"/>
    <w:semiHidden/>
    <w:rsid w:val="00E92646"/>
    <w:pPr>
      <w:numPr>
        <w:numId w:val="27"/>
      </w:numPr>
    </w:pPr>
    <w:rPr>
      <w:i/>
      <w:iCs/>
    </w:rPr>
  </w:style>
  <w:style w:type="paragraph" w:customStyle="1" w:styleId="Remark5">
    <w:name w:val="Remark5"/>
    <w:basedOn w:val="Base"/>
    <w:semiHidden/>
    <w:rsid w:val="00E92646"/>
    <w:pPr>
      <w:numPr>
        <w:numId w:val="28"/>
      </w:numPr>
    </w:pPr>
    <w:rPr>
      <w:i/>
      <w:iCs/>
    </w:rPr>
  </w:style>
  <w:style w:type="paragraph" w:customStyle="1" w:styleId="SectionTitle">
    <w:name w:val="Section Title"/>
    <w:basedOn w:val="Base"/>
    <w:semiHidden/>
    <w:rsid w:val="00E92646"/>
    <w:pPr>
      <w:jc w:val="center"/>
    </w:pPr>
    <w:rPr>
      <w:b/>
      <w:bCs/>
      <w:sz w:val="32"/>
      <w:szCs w:val="36"/>
    </w:rPr>
  </w:style>
  <w:style w:type="paragraph" w:customStyle="1" w:styleId="SubjectTitle">
    <w:name w:val="Subject Title"/>
    <w:basedOn w:val="Base"/>
    <w:next w:val="Para1"/>
    <w:rsid w:val="00E92646"/>
    <w:pPr>
      <w:spacing w:before="360" w:after="240"/>
      <w:jc w:val="center"/>
    </w:pPr>
    <w:rPr>
      <w:b/>
      <w:bCs/>
      <w:smallCaps/>
      <w:spacing w:val="40"/>
      <w:sz w:val="40"/>
      <w:szCs w:val="44"/>
    </w:rPr>
  </w:style>
  <w:style w:type="paragraph" w:customStyle="1" w:styleId="TableCaption">
    <w:name w:val="Table Caption"/>
    <w:basedOn w:val="Base"/>
    <w:next w:val="Para1"/>
    <w:semiHidden/>
    <w:rsid w:val="00E92646"/>
    <w:pPr>
      <w:jc w:val="center"/>
    </w:pPr>
    <w:rPr>
      <w:b/>
      <w:bCs/>
    </w:rPr>
  </w:style>
  <w:style w:type="paragraph" w:customStyle="1" w:styleId="TableAlpha">
    <w:name w:val="TableAlpha"/>
    <w:basedOn w:val="Base"/>
    <w:semiHidden/>
    <w:qFormat/>
    <w:rsid w:val="00E92646"/>
    <w:pPr>
      <w:numPr>
        <w:numId w:val="29"/>
      </w:numPr>
      <w:tabs>
        <w:tab w:val="left" w:pos="357"/>
      </w:tabs>
      <w:spacing w:before="60" w:line="240" w:lineRule="exact"/>
      <w:jc w:val="left"/>
    </w:pPr>
  </w:style>
  <w:style w:type="paragraph" w:customStyle="1" w:styleId="TableBullet">
    <w:name w:val="TableBullet"/>
    <w:basedOn w:val="Base"/>
    <w:semiHidden/>
    <w:qFormat/>
    <w:rsid w:val="00E92646"/>
    <w:pPr>
      <w:numPr>
        <w:numId w:val="30"/>
      </w:numPr>
      <w:spacing w:before="60" w:line="240" w:lineRule="exact"/>
      <w:ind w:left="357" w:hanging="357"/>
      <w:jc w:val="left"/>
    </w:pPr>
  </w:style>
  <w:style w:type="paragraph" w:customStyle="1" w:styleId="TableHead">
    <w:name w:val="TableHead"/>
    <w:basedOn w:val="Base"/>
    <w:qFormat/>
    <w:rsid w:val="00E92646"/>
    <w:pPr>
      <w:spacing w:after="120"/>
      <w:jc w:val="center"/>
    </w:pPr>
    <w:rPr>
      <w:b/>
      <w:bCs/>
    </w:rPr>
  </w:style>
  <w:style w:type="paragraph" w:customStyle="1" w:styleId="TableNumeric">
    <w:name w:val="TableNumeric"/>
    <w:basedOn w:val="Base"/>
    <w:qFormat/>
    <w:rsid w:val="00E92646"/>
    <w:pPr>
      <w:numPr>
        <w:numId w:val="31"/>
      </w:numPr>
      <w:spacing w:before="60" w:line="240" w:lineRule="exact"/>
      <w:jc w:val="left"/>
    </w:pPr>
  </w:style>
  <w:style w:type="paragraph" w:customStyle="1" w:styleId="TableOutline">
    <w:name w:val="TableOutline"/>
    <w:basedOn w:val="Base"/>
    <w:semiHidden/>
    <w:rsid w:val="00E92646"/>
    <w:pPr>
      <w:numPr>
        <w:numId w:val="32"/>
      </w:numPr>
      <w:spacing w:before="60" w:line="240" w:lineRule="exact"/>
      <w:jc w:val="left"/>
    </w:pPr>
  </w:style>
  <w:style w:type="paragraph" w:customStyle="1" w:styleId="TableText">
    <w:name w:val="TableText"/>
    <w:basedOn w:val="Base"/>
    <w:link w:val="TableTextChar"/>
    <w:qFormat/>
    <w:rsid w:val="00E92646"/>
    <w:pPr>
      <w:spacing w:before="60" w:line="240" w:lineRule="exact"/>
      <w:jc w:val="left"/>
    </w:pPr>
  </w:style>
  <w:style w:type="paragraph" w:customStyle="1" w:styleId="TableTitle">
    <w:name w:val="TableTitle"/>
    <w:basedOn w:val="Base"/>
    <w:qFormat/>
    <w:rsid w:val="00E92646"/>
    <w:pPr>
      <w:spacing w:before="60" w:line="240" w:lineRule="exact"/>
      <w:jc w:val="left"/>
    </w:pPr>
    <w:rPr>
      <w:b/>
      <w:bCs/>
    </w:rPr>
  </w:style>
  <w:style w:type="paragraph" w:customStyle="1" w:styleId="a5">
    <w:name w:val="פסקת פתיחה"/>
    <w:basedOn w:val="a1"/>
    <w:next w:val="a1"/>
    <w:link w:val="a6"/>
    <w:qFormat/>
    <w:rsid w:val="00E92646"/>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6">
    <w:name w:val="פסקת פתיחה תו"/>
    <w:link w:val="a5"/>
    <w:rsid w:val="00E92646"/>
    <w:rPr>
      <w:rFonts w:eastAsia="Times New Roman" w:cs="FrankRuehl"/>
      <w:kern w:val="28"/>
      <w:sz w:val="22"/>
      <w:szCs w:val="26"/>
    </w:rPr>
  </w:style>
  <w:style w:type="character" w:styleId="a7">
    <w:name w:val="Placeholder Text"/>
    <w:basedOn w:val="a2"/>
    <w:uiPriority w:val="99"/>
    <w:semiHidden/>
    <w:rsid w:val="00E92646"/>
    <w:rPr>
      <w:color w:val="808080"/>
    </w:rPr>
  </w:style>
  <w:style w:type="table" w:styleId="a8">
    <w:name w:val="Table Grid"/>
    <w:aliases w:val="טקסט טבלה תחתונה"/>
    <w:basedOn w:val="a3"/>
    <w:uiPriority w:val="59"/>
    <w:rsid w:val="00E92646"/>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header"/>
    <w:aliases w:val="Header תו"/>
    <w:basedOn w:val="a1"/>
    <w:link w:val="aa"/>
    <w:unhideWhenUsed/>
    <w:rsid w:val="00E92646"/>
    <w:pPr>
      <w:tabs>
        <w:tab w:val="center" w:pos="4153"/>
        <w:tab w:val="right" w:pos="8306"/>
      </w:tabs>
    </w:pPr>
  </w:style>
  <w:style w:type="character" w:customStyle="1" w:styleId="aa">
    <w:name w:val="כותרת עליונה תו"/>
    <w:aliases w:val="Header תו תו"/>
    <w:basedOn w:val="a2"/>
    <w:link w:val="a9"/>
    <w:rsid w:val="00E92646"/>
    <w:rPr>
      <w:rFonts w:eastAsia="Times New Roman"/>
      <w:sz w:val="24"/>
      <w:szCs w:val="24"/>
    </w:rPr>
  </w:style>
  <w:style w:type="paragraph" w:styleId="ab">
    <w:name w:val="footer"/>
    <w:aliases w:val="תו8"/>
    <w:basedOn w:val="a1"/>
    <w:link w:val="ac"/>
    <w:unhideWhenUsed/>
    <w:rsid w:val="00E92646"/>
    <w:pPr>
      <w:tabs>
        <w:tab w:val="center" w:pos="4153"/>
        <w:tab w:val="right" w:pos="8306"/>
      </w:tabs>
    </w:pPr>
  </w:style>
  <w:style w:type="character" w:customStyle="1" w:styleId="ac">
    <w:name w:val="כותרת תחתונה תו"/>
    <w:aliases w:val="תו8 תו"/>
    <w:basedOn w:val="a2"/>
    <w:link w:val="ab"/>
    <w:rsid w:val="00E92646"/>
    <w:rPr>
      <w:rFonts w:eastAsia="Times New Roman"/>
      <w:sz w:val="24"/>
      <w:szCs w:val="24"/>
    </w:rPr>
  </w:style>
  <w:style w:type="paragraph" w:styleId="ad">
    <w:name w:val="List Paragraph"/>
    <w:aliases w:val="נספח 2 מתוקן"/>
    <w:basedOn w:val="a1"/>
    <w:link w:val="ae"/>
    <w:uiPriority w:val="34"/>
    <w:qFormat/>
    <w:rsid w:val="00E92646"/>
    <w:pPr>
      <w:ind w:left="720"/>
    </w:pPr>
    <w:rPr>
      <w:rFonts w:ascii="Calibri" w:eastAsiaTheme="minorHAnsi" w:hAnsi="Calibri" w:cs="Times New Roman"/>
      <w:sz w:val="22"/>
      <w:szCs w:val="22"/>
    </w:rPr>
  </w:style>
  <w:style w:type="character" w:styleId="af">
    <w:name w:val="annotation reference"/>
    <w:basedOn w:val="a2"/>
    <w:uiPriority w:val="99"/>
    <w:semiHidden/>
    <w:unhideWhenUsed/>
    <w:rsid w:val="00E92646"/>
    <w:rPr>
      <w:sz w:val="16"/>
      <w:szCs w:val="16"/>
    </w:rPr>
  </w:style>
  <w:style w:type="paragraph" w:styleId="af0">
    <w:name w:val="annotation text"/>
    <w:basedOn w:val="a1"/>
    <w:link w:val="af1"/>
    <w:uiPriority w:val="99"/>
    <w:semiHidden/>
    <w:unhideWhenUsed/>
    <w:rsid w:val="00E92646"/>
    <w:rPr>
      <w:sz w:val="20"/>
      <w:szCs w:val="20"/>
    </w:rPr>
  </w:style>
  <w:style w:type="character" w:customStyle="1" w:styleId="af1">
    <w:name w:val="טקסט הערה תו"/>
    <w:basedOn w:val="a2"/>
    <w:link w:val="af0"/>
    <w:uiPriority w:val="99"/>
    <w:semiHidden/>
    <w:rsid w:val="00E92646"/>
    <w:rPr>
      <w:rFonts w:eastAsia="Times New Roman"/>
    </w:rPr>
  </w:style>
  <w:style w:type="paragraph" w:styleId="af2">
    <w:name w:val="annotation subject"/>
    <w:basedOn w:val="af0"/>
    <w:next w:val="af0"/>
    <w:link w:val="af3"/>
    <w:uiPriority w:val="99"/>
    <w:semiHidden/>
    <w:unhideWhenUsed/>
    <w:rsid w:val="00E92646"/>
    <w:rPr>
      <w:b/>
      <w:bCs/>
    </w:rPr>
  </w:style>
  <w:style w:type="character" w:customStyle="1" w:styleId="af3">
    <w:name w:val="נושא הערה תו"/>
    <w:basedOn w:val="af1"/>
    <w:link w:val="af2"/>
    <w:uiPriority w:val="99"/>
    <w:semiHidden/>
    <w:rsid w:val="00E92646"/>
    <w:rPr>
      <w:rFonts w:eastAsia="Times New Roman"/>
      <w:b/>
      <w:bCs/>
    </w:rPr>
  </w:style>
  <w:style w:type="paragraph" w:styleId="af4">
    <w:name w:val="Balloon Text"/>
    <w:basedOn w:val="a1"/>
    <w:link w:val="af5"/>
    <w:uiPriority w:val="99"/>
    <w:semiHidden/>
    <w:unhideWhenUsed/>
    <w:rsid w:val="00E92646"/>
    <w:rPr>
      <w:rFonts w:ascii="Tahoma" w:hAnsi="Tahoma" w:cs="Tahoma"/>
      <w:sz w:val="18"/>
      <w:szCs w:val="18"/>
    </w:rPr>
  </w:style>
  <w:style w:type="character" w:customStyle="1" w:styleId="af5">
    <w:name w:val="טקסט בלונים תו"/>
    <w:basedOn w:val="a2"/>
    <w:link w:val="af4"/>
    <w:uiPriority w:val="99"/>
    <w:semiHidden/>
    <w:rsid w:val="00E92646"/>
    <w:rPr>
      <w:rFonts w:ascii="Tahoma" w:eastAsia="Times New Roman" w:hAnsi="Tahoma" w:cs="Tahoma"/>
      <w:sz w:val="18"/>
      <w:szCs w:val="18"/>
    </w:rPr>
  </w:style>
  <w:style w:type="paragraph" w:styleId="af6">
    <w:name w:val="Bibliography"/>
    <w:basedOn w:val="a1"/>
    <w:next w:val="a1"/>
    <w:uiPriority w:val="37"/>
    <w:semiHidden/>
    <w:unhideWhenUsed/>
    <w:rsid w:val="00E92646"/>
  </w:style>
  <w:style w:type="paragraph" w:styleId="af7">
    <w:name w:val="Block Text"/>
    <w:basedOn w:val="a1"/>
    <w:uiPriority w:val="99"/>
    <w:semiHidden/>
    <w:unhideWhenUsed/>
    <w:rsid w:val="00E92646"/>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asciiTheme="minorHAnsi" w:eastAsiaTheme="minorEastAsia" w:hAnsiTheme="minorHAnsi" w:cstheme="minorBidi"/>
      <w:i/>
      <w:iCs/>
      <w:color w:val="4F81BD" w:themeColor="accent1"/>
    </w:rPr>
  </w:style>
  <w:style w:type="paragraph" w:styleId="af8">
    <w:name w:val="Body Text"/>
    <w:basedOn w:val="a1"/>
    <w:link w:val="af9"/>
    <w:uiPriority w:val="99"/>
    <w:semiHidden/>
    <w:unhideWhenUsed/>
    <w:rsid w:val="00E92646"/>
    <w:pPr>
      <w:spacing w:after="120"/>
    </w:pPr>
  </w:style>
  <w:style w:type="character" w:customStyle="1" w:styleId="af9">
    <w:name w:val="גוף טקסט תו"/>
    <w:basedOn w:val="a2"/>
    <w:link w:val="af8"/>
    <w:uiPriority w:val="99"/>
    <w:semiHidden/>
    <w:rsid w:val="00E92646"/>
    <w:rPr>
      <w:rFonts w:eastAsia="Times New Roman"/>
      <w:sz w:val="24"/>
      <w:szCs w:val="24"/>
    </w:rPr>
  </w:style>
  <w:style w:type="paragraph" w:styleId="23">
    <w:name w:val="Body Text 2"/>
    <w:basedOn w:val="a1"/>
    <w:link w:val="24"/>
    <w:uiPriority w:val="99"/>
    <w:semiHidden/>
    <w:unhideWhenUsed/>
    <w:rsid w:val="00E92646"/>
    <w:pPr>
      <w:spacing w:after="120" w:line="480" w:lineRule="auto"/>
    </w:pPr>
  </w:style>
  <w:style w:type="character" w:customStyle="1" w:styleId="24">
    <w:name w:val="גוף טקסט 2 תו"/>
    <w:basedOn w:val="a2"/>
    <w:link w:val="23"/>
    <w:uiPriority w:val="99"/>
    <w:semiHidden/>
    <w:rsid w:val="00E92646"/>
    <w:rPr>
      <w:rFonts w:eastAsia="Times New Roman"/>
      <w:sz w:val="24"/>
      <w:szCs w:val="24"/>
    </w:rPr>
  </w:style>
  <w:style w:type="paragraph" w:styleId="33">
    <w:name w:val="Body Text 3"/>
    <w:basedOn w:val="a1"/>
    <w:link w:val="34"/>
    <w:uiPriority w:val="99"/>
    <w:semiHidden/>
    <w:unhideWhenUsed/>
    <w:rsid w:val="00E92646"/>
    <w:pPr>
      <w:spacing w:after="120"/>
    </w:pPr>
    <w:rPr>
      <w:sz w:val="16"/>
      <w:szCs w:val="16"/>
    </w:rPr>
  </w:style>
  <w:style w:type="character" w:customStyle="1" w:styleId="34">
    <w:name w:val="גוף טקסט 3 תו"/>
    <w:basedOn w:val="a2"/>
    <w:link w:val="33"/>
    <w:uiPriority w:val="99"/>
    <w:semiHidden/>
    <w:rsid w:val="00E92646"/>
    <w:rPr>
      <w:rFonts w:eastAsia="Times New Roman"/>
      <w:sz w:val="16"/>
      <w:szCs w:val="16"/>
    </w:rPr>
  </w:style>
  <w:style w:type="paragraph" w:styleId="afa">
    <w:name w:val="Body Text First Indent"/>
    <w:basedOn w:val="af8"/>
    <w:link w:val="afb"/>
    <w:uiPriority w:val="99"/>
    <w:semiHidden/>
    <w:unhideWhenUsed/>
    <w:rsid w:val="00E92646"/>
    <w:pPr>
      <w:spacing w:after="0"/>
      <w:ind w:firstLine="360"/>
    </w:pPr>
  </w:style>
  <w:style w:type="character" w:customStyle="1" w:styleId="afb">
    <w:name w:val="כניסת שורה ראשונה בגוף טקסט תו"/>
    <w:basedOn w:val="af9"/>
    <w:link w:val="afa"/>
    <w:uiPriority w:val="99"/>
    <w:semiHidden/>
    <w:rsid w:val="00E92646"/>
    <w:rPr>
      <w:rFonts w:eastAsia="Times New Roman"/>
      <w:sz w:val="24"/>
      <w:szCs w:val="24"/>
    </w:rPr>
  </w:style>
  <w:style w:type="paragraph" w:styleId="afc">
    <w:name w:val="Body Text Indent"/>
    <w:basedOn w:val="a1"/>
    <w:link w:val="afd"/>
    <w:uiPriority w:val="99"/>
    <w:semiHidden/>
    <w:unhideWhenUsed/>
    <w:rsid w:val="00E92646"/>
    <w:pPr>
      <w:spacing w:after="120"/>
      <w:ind w:left="283"/>
    </w:pPr>
  </w:style>
  <w:style w:type="character" w:customStyle="1" w:styleId="afd">
    <w:name w:val="כניסה בגוף טקסט תו"/>
    <w:basedOn w:val="a2"/>
    <w:link w:val="afc"/>
    <w:uiPriority w:val="99"/>
    <w:semiHidden/>
    <w:rsid w:val="00E92646"/>
    <w:rPr>
      <w:rFonts w:eastAsia="Times New Roman"/>
      <w:sz w:val="24"/>
      <w:szCs w:val="24"/>
    </w:rPr>
  </w:style>
  <w:style w:type="paragraph" w:styleId="25">
    <w:name w:val="Body Text First Indent 2"/>
    <w:basedOn w:val="afc"/>
    <w:link w:val="26"/>
    <w:uiPriority w:val="99"/>
    <w:semiHidden/>
    <w:unhideWhenUsed/>
    <w:rsid w:val="00E92646"/>
    <w:pPr>
      <w:spacing w:after="0"/>
      <w:ind w:left="360" w:firstLine="360"/>
    </w:pPr>
  </w:style>
  <w:style w:type="character" w:customStyle="1" w:styleId="26">
    <w:name w:val="כניסת שורה ראשונה בגוף טקסט 2 תו"/>
    <w:basedOn w:val="afd"/>
    <w:link w:val="25"/>
    <w:uiPriority w:val="99"/>
    <w:semiHidden/>
    <w:rsid w:val="00E92646"/>
    <w:rPr>
      <w:rFonts w:eastAsia="Times New Roman"/>
      <w:sz w:val="24"/>
      <w:szCs w:val="24"/>
    </w:rPr>
  </w:style>
  <w:style w:type="paragraph" w:styleId="27">
    <w:name w:val="Body Text Indent 2"/>
    <w:basedOn w:val="a1"/>
    <w:link w:val="28"/>
    <w:uiPriority w:val="99"/>
    <w:semiHidden/>
    <w:unhideWhenUsed/>
    <w:rsid w:val="00E92646"/>
    <w:pPr>
      <w:spacing w:after="120" w:line="480" w:lineRule="auto"/>
      <w:ind w:left="283"/>
    </w:pPr>
  </w:style>
  <w:style w:type="character" w:customStyle="1" w:styleId="28">
    <w:name w:val="כניסה בגוף טקסט 2 תו"/>
    <w:basedOn w:val="a2"/>
    <w:link w:val="27"/>
    <w:uiPriority w:val="99"/>
    <w:semiHidden/>
    <w:rsid w:val="00E92646"/>
    <w:rPr>
      <w:rFonts w:eastAsia="Times New Roman"/>
      <w:sz w:val="24"/>
      <w:szCs w:val="24"/>
    </w:rPr>
  </w:style>
  <w:style w:type="paragraph" w:styleId="35">
    <w:name w:val="Body Text Indent 3"/>
    <w:basedOn w:val="a1"/>
    <w:link w:val="36"/>
    <w:uiPriority w:val="99"/>
    <w:semiHidden/>
    <w:unhideWhenUsed/>
    <w:rsid w:val="00E92646"/>
    <w:pPr>
      <w:spacing w:after="120"/>
      <w:ind w:left="283"/>
    </w:pPr>
    <w:rPr>
      <w:sz w:val="16"/>
      <w:szCs w:val="16"/>
    </w:rPr>
  </w:style>
  <w:style w:type="character" w:customStyle="1" w:styleId="36">
    <w:name w:val="כניסה בגוף טקסט 3 תו"/>
    <w:basedOn w:val="a2"/>
    <w:link w:val="35"/>
    <w:uiPriority w:val="99"/>
    <w:semiHidden/>
    <w:rsid w:val="00E92646"/>
    <w:rPr>
      <w:rFonts w:eastAsia="Times New Roman"/>
      <w:sz w:val="16"/>
      <w:szCs w:val="16"/>
    </w:rPr>
  </w:style>
  <w:style w:type="paragraph" w:styleId="afe">
    <w:name w:val="caption"/>
    <w:basedOn w:val="a1"/>
    <w:next w:val="a1"/>
    <w:uiPriority w:val="35"/>
    <w:semiHidden/>
    <w:unhideWhenUsed/>
    <w:qFormat/>
    <w:rsid w:val="00E92646"/>
    <w:pPr>
      <w:spacing w:after="200"/>
    </w:pPr>
    <w:rPr>
      <w:i/>
      <w:iCs/>
      <w:color w:val="1F497D" w:themeColor="text2"/>
      <w:sz w:val="18"/>
      <w:szCs w:val="18"/>
    </w:rPr>
  </w:style>
  <w:style w:type="paragraph" w:styleId="aff">
    <w:name w:val="Closing"/>
    <w:basedOn w:val="a1"/>
    <w:link w:val="aff0"/>
    <w:uiPriority w:val="99"/>
    <w:semiHidden/>
    <w:unhideWhenUsed/>
    <w:rsid w:val="00E92646"/>
    <w:pPr>
      <w:ind w:left="4252"/>
    </w:pPr>
  </w:style>
  <w:style w:type="character" w:customStyle="1" w:styleId="aff0">
    <w:name w:val="סיום תו"/>
    <w:basedOn w:val="a2"/>
    <w:link w:val="aff"/>
    <w:uiPriority w:val="99"/>
    <w:semiHidden/>
    <w:rsid w:val="00E92646"/>
    <w:rPr>
      <w:rFonts w:eastAsia="Times New Roman"/>
      <w:sz w:val="24"/>
      <w:szCs w:val="24"/>
    </w:rPr>
  </w:style>
  <w:style w:type="paragraph" w:styleId="aff1">
    <w:name w:val="Date"/>
    <w:basedOn w:val="a1"/>
    <w:next w:val="a1"/>
    <w:link w:val="aff2"/>
    <w:uiPriority w:val="99"/>
    <w:semiHidden/>
    <w:unhideWhenUsed/>
    <w:rsid w:val="00E92646"/>
  </w:style>
  <w:style w:type="character" w:customStyle="1" w:styleId="aff2">
    <w:name w:val="תאריך תו"/>
    <w:basedOn w:val="a2"/>
    <w:link w:val="aff1"/>
    <w:uiPriority w:val="99"/>
    <w:semiHidden/>
    <w:rsid w:val="00E92646"/>
    <w:rPr>
      <w:rFonts w:eastAsia="Times New Roman"/>
      <w:sz w:val="24"/>
      <w:szCs w:val="24"/>
    </w:rPr>
  </w:style>
  <w:style w:type="paragraph" w:styleId="aff3">
    <w:name w:val="Document Map"/>
    <w:basedOn w:val="a1"/>
    <w:link w:val="aff4"/>
    <w:semiHidden/>
    <w:unhideWhenUsed/>
    <w:rsid w:val="00E92646"/>
    <w:rPr>
      <w:rFonts w:ascii="Segoe UI" w:hAnsi="Segoe UI" w:cs="Segoe UI"/>
      <w:sz w:val="16"/>
      <w:szCs w:val="16"/>
    </w:rPr>
  </w:style>
  <w:style w:type="character" w:customStyle="1" w:styleId="aff4">
    <w:name w:val="מפת מסמך תו"/>
    <w:basedOn w:val="a2"/>
    <w:link w:val="aff3"/>
    <w:semiHidden/>
    <w:rsid w:val="00E92646"/>
    <w:rPr>
      <w:rFonts w:ascii="Segoe UI" w:eastAsia="Times New Roman" w:hAnsi="Segoe UI" w:cs="Segoe UI"/>
      <w:sz w:val="16"/>
      <w:szCs w:val="16"/>
    </w:rPr>
  </w:style>
  <w:style w:type="paragraph" w:styleId="aff5">
    <w:name w:val="E-mail Signature"/>
    <w:basedOn w:val="a1"/>
    <w:link w:val="aff6"/>
    <w:uiPriority w:val="99"/>
    <w:semiHidden/>
    <w:unhideWhenUsed/>
    <w:rsid w:val="00E92646"/>
  </w:style>
  <w:style w:type="character" w:customStyle="1" w:styleId="aff6">
    <w:name w:val="חתימת דואר אלקטרוני תו"/>
    <w:basedOn w:val="a2"/>
    <w:link w:val="aff5"/>
    <w:uiPriority w:val="99"/>
    <w:semiHidden/>
    <w:rsid w:val="00E92646"/>
    <w:rPr>
      <w:rFonts w:eastAsia="Times New Roman"/>
      <w:sz w:val="24"/>
      <w:szCs w:val="24"/>
    </w:rPr>
  </w:style>
  <w:style w:type="paragraph" w:styleId="aff7">
    <w:name w:val="endnote text"/>
    <w:basedOn w:val="a1"/>
    <w:link w:val="aff8"/>
    <w:uiPriority w:val="99"/>
    <w:semiHidden/>
    <w:unhideWhenUsed/>
    <w:rsid w:val="00E92646"/>
    <w:rPr>
      <w:sz w:val="20"/>
      <w:szCs w:val="20"/>
    </w:rPr>
  </w:style>
  <w:style w:type="character" w:customStyle="1" w:styleId="aff8">
    <w:name w:val="טקסט הערת סיום תו"/>
    <w:basedOn w:val="a2"/>
    <w:link w:val="aff7"/>
    <w:uiPriority w:val="99"/>
    <w:semiHidden/>
    <w:rsid w:val="00E92646"/>
    <w:rPr>
      <w:rFonts w:eastAsia="Times New Roman"/>
    </w:rPr>
  </w:style>
  <w:style w:type="paragraph" w:styleId="aff9">
    <w:name w:val="envelope address"/>
    <w:basedOn w:val="a1"/>
    <w:uiPriority w:val="99"/>
    <w:semiHidden/>
    <w:unhideWhenUsed/>
    <w:rsid w:val="00E92646"/>
    <w:pPr>
      <w:framePr w:w="7920" w:h="1980" w:hRule="exact" w:hSpace="180" w:wrap="auto" w:hAnchor="page" w:xAlign="center" w:yAlign="bottom"/>
      <w:ind w:left="2880"/>
    </w:pPr>
    <w:rPr>
      <w:rFonts w:asciiTheme="majorHAnsi" w:eastAsiaTheme="majorEastAsia" w:hAnsiTheme="majorHAnsi" w:cstheme="majorBidi"/>
    </w:rPr>
  </w:style>
  <w:style w:type="paragraph" w:styleId="affa">
    <w:name w:val="envelope return"/>
    <w:basedOn w:val="a1"/>
    <w:uiPriority w:val="99"/>
    <w:semiHidden/>
    <w:unhideWhenUsed/>
    <w:rsid w:val="00E92646"/>
    <w:rPr>
      <w:rFonts w:asciiTheme="majorHAnsi" w:eastAsiaTheme="majorEastAsia" w:hAnsiTheme="majorHAnsi" w:cstheme="majorBidi"/>
      <w:sz w:val="20"/>
      <w:szCs w:val="20"/>
    </w:rPr>
  </w:style>
  <w:style w:type="paragraph" w:styleId="affb">
    <w:name w:val="footnote text"/>
    <w:basedOn w:val="a1"/>
    <w:link w:val="affc"/>
    <w:semiHidden/>
    <w:unhideWhenUsed/>
    <w:rsid w:val="00E92646"/>
    <w:rPr>
      <w:sz w:val="20"/>
      <w:szCs w:val="20"/>
    </w:rPr>
  </w:style>
  <w:style w:type="character" w:customStyle="1" w:styleId="affc">
    <w:name w:val="טקסט הערת שוליים תו"/>
    <w:basedOn w:val="a2"/>
    <w:link w:val="affb"/>
    <w:semiHidden/>
    <w:rsid w:val="00E92646"/>
    <w:rPr>
      <w:rFonts w:eastAsia="Times New Roman"/>
    </w:rPr>
  </w:style>
  <w:style w:type="paragraph" w:styleId="HTML">
    <w:name w:val="HTML Address"/>
    <w:basedOn w:val="a1"/>
    <w:link w:val="HTML0"/>
    <w:uiPriority w:val="99"/>
    <w:semiHidden/>
    <w:unhideWhenUsed/>
    <w:rsid w:val="00E92646"/>
    <w:rPr>
      <w:i/>
      <w:iCs/>
    </w:rPr>
  </w:style>
  <w:style w:type="character" w:customStyle="1" w:styleId="HTML0">
    <w:name w:val="כתובת HTML תו"/>
    <w:basedOn w:val="a2"/>
    <w:link w:val="HTML"/>
    <w:uiPriority w:val="99"/>
    <w:semiHidden/>
    <w:rsid w:val="00E92646"/>
    <w:rPr>
      <w:rFonts w:eastAsia="Times New Roman"/>
      <w:i/>
      <w:iCs/>
      <w:sz w:val="24"/>
      <w:szCs w:val="24"/>
    </w:rPr>
  </w:style>
  <w:style w:type="paragraph" w:styleId="HTML1">
    <w:name w:val="HTML Preformatted"/>
    <w:basedOn w:val="a1"/>
    <w:link w:val="HTML2"/>
    <w:uiPriority w:val="99"/>
    <w:semiHidden/>
    <w:unhideWhenUsed/>
    <w:rsid w:val="00E92646"/>
    <w:rPr>
      <w:rFonts w:ascii="Consolas" w:hAnsi="Consolas"/>
      <w:sz w:val="20"/>
      <w:szCs w:val="20"/>
    </w:rPr>
  </w:style>
  <w:style w:type="character" w:customStyle="1" w:styleId="HTML2">
    <w:name w:val="HTML מעוצב מראש תו"/>
    <w:basedOn w:val="a2"/>
    <w:link w:val="HTML1"/>
    <w:uiPriority w:val="99"/>
    <w:semiHidden/>
    <w:rsid w:val="00E92646"/>
    <w:rPr>
      <w:rFonts w:ascii="Consolas" w:eastAsia="Times New Roman" w:hAnsi="Consolas"/>
    </w:rPr>
  </w:style>
  <w:style w:type="paragraph" w:styleId="Index1">
    <w:name w:val="index 1"/>
    <w:basedOn w:val="a1"/>
    <w:next w:val="a1"/>
    <w:uiPriority w:val="99"/>
    <w:semiHidden/>
    <w:unhideWhenUsed/>
    <w:rsid w:val="00E92646"/>
    <w:pPr>
      <w:ind w:left="240" w:hanging="240"/>
    </w:pPr>
  </w:style>
  <w:style w:type="paragraph" w:styleId="Index2">
    <w:name w:val="index 2"/>
    <w:basedOn w:val="a1"/>
    <w:next w:val="a1"/>
    <w:uiPriority w:val="99"/>
    <w:semiHidden/>
    <w:unhideWhenUsed/>
    <w:rsid w:val="00E92646"/>
    <w:pPr>
      <w:ind w:left="480" w:hanging="240"/>
    </w:pPr>
  </w:style>
  <w:style w:type="paragraph" w:styleId="Index3">
    <w:name w:val="index 3"/>
    <w:basedOn w:val="a1"/>
    <w:next w:val="a1"/>
    <w:uiPriority w:val="99"/>
    <w:semiHidden/>
    <w:unhideWhenUsed/>
    <w:rsid w:val="00E92646"/>
    <w:pPr>
      <w:ind w:left="720" w:hanging="240"/>
    </w:pPr>
  </w:style>
  <w:style w:type="paragraph" w:styleId="Index4">
    <w:name w:val="index 4"/>
    <w:basedOn w:val="a1"/>
    <w:next w:val="a1"/>
    <w:uiPriority w:val="99"/>
    <w:semiHidden/>
    <w:unhideWhenUsed/>
    <w:rsid w:val="00E92646"/>
    <w:pPr>
      <w:ind w:left="960" w:hanging="240"/>
    </w:pPr>
  </w:style>
  <w:style w:type="paragraph" w:styleId="Index5">
    <w:name w:val="index 5"/>
    <w:basedOn w:val="a1"/>
    <w:next w:val="a1"/>
    <w:uiPriority w:val="99"/>
    <w:semiHidden/>
    <w:unhideWhenUsed/>
    <w:rsid w:val="00E92646"/>
    <w:pPr>
      <w:ind w:left="1200" w:hanging="240"/>
    </w:pPr>
  </w:style>
  <w:style w:type="paragraph" w:styleId="Index6">
    <w:name w:val="index 6"/>
    <w:basedOn w:val="a1"/>
    <w:next w:val="a1"/>
    <w:uiPriority w:val="99"/>
    <w:semiHidden/>
    <w:unhideWhenUsed/>
    <w:rsid w:val="00E92646"/>
    <w:pPr>
      <w:ind w:left="1440" w:hanging="240"/>
    </w:pPr>
  </w:style>
  <w:style w:type="paragraph" w:styleId="Index7">
    <w:name w:val="index 7"/>
    <w:basedOn w:val="a1"/>
    <w:next w:val="a1"/>
    <w:uiPriority w:val="99"/>
    <w:semiHidden/>
    <w:unhideWhenUsed/>
    <w:rsid w:val="00E92646"/>
    <w:pPr>
      <w:ind w:left="1680" w:hanging="240"/>
    </w:pPr>
  </w:style>
  <w:style w:type="paragraph" w:styleId="Index8">
    <w:name w:val="index 8"/>
    <w:basedOn w:val="a1"/>
    <w:next w:val="a1"/>
    <w:uiPriority w:val="99"/>
    <w:semiHidden/>
    <w:unhideWhenUsed/>
    <w:rsid w:val="00E92646"/>
    <w:pPr>
      <w:ind w:left="1920" w:hanging="240"/>
    </w:pPr>
  </w:style>
  <w:style w:type="paragraph" w:styleId="Index9">
    <w:name w:val="index 9"/>
    <w:basedOn w:val="a1"/>
    <w:next w:val="a1"/>
    <w:uiPriority w:val="99"/>
    <w:semiHidden/>
    <w:unhideWhenUsed/>
    <w:rsid w:val="00E92646"/>
    <w:pPr>
      <w:ind w:left="2160" w:hanging="240"/>
    </w:pPr>
  </w:style>
  <w:style w:type="paragraph" w:styleId="affd">
    <w:name w:val="index heading"/>
    <w:basedOn w:val="a1"/>
    <w:next w:val="Index1"/>
    <w:uiPriority w:val="99"/>
    <w:semiHidden/>
    <w:unhideWhenUsed/>
    <w:rsid w:val="00E92646"/>
    <w:rPr>
      <w:rFonts w:asciiTheme="majorHAnsi" w:eastAsiaTheme="majorEastAsia" w:hAnsiTheme="majorHAnsi" w:cstheme="majorBidi"/>
      <w:b/>
      <w:bCs/>
    </w:rPr>
  </w:style>
  <w:style w:type="paragraph" w:styleId="affe">
    <w:name w:val="Intense Quote"/>
    <w:basedOn w:val="a1"/>
    <w:next w:val="a1"/>
    <w:link w:val="afff"/>
    <w:uiPriority w:val="30"/>
    <w:qFormat/>
    <w:rsid w:val="00E92646"/>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afff">
    <w:name w:val="ציטוט חזק תו"/>
    <w:basedOn w:val="a2"/>
    <w:link w:val="affe"/>
    <w:uiPriority w:val="30"/>
    <w:rsid w:val="00E92646"/>
    <w:rPr>
      <w:rFonts w:eastAsia="Times New Roman"/>
      <w:i/>
      <w:iCs/>
      <w:color w:val="4F81BD" w:themeColor="accent1"/>
      <w:sz w:val="24"/>
      <w:szCs w:val="24"/>
    </w:rPr>
  </w:style>
  <w:style w:type="paragraph" w:styleId="afff0">
    <w:name w:val="List"/>
    <w:basedOn w:val="a1"/>
    <w:uiPriority w:val="99"/>
    <w:semiHidden/>
    <w:unhideWhenUsed/>
    <w:rsid w:val="00E92646"/>
    <w:pPr>
      <w:ind w:left="283" w:hanging="283"/>
      <w:contextualSpacing/>
    </w:pPr>
  </w:style>
  <w:style w:type="paragraph" w:styleId="29">
    <w:name w:val="List 2"/>
    <w:basedOn w:val="a1"/>
    <w:uiPriority w:val="99"/>
    <w:semiHidden/>
    <w:unhideWhenUsed/>
    <w:rsid w:val="00E92646"/>
    <w:pPr>
      <w:ind w:left="566" w:hanging="283"/>
      <w:contextualSpacing/>
    </w:pPr>
  </w:style>
  <w:style w:type="paragraph" w:styleId="37">
    <w:name w:val="List 3"/>
    <w:basedOn w:val="a1"/>
    <w:uiPriority w:val="99"/>
    <w:semiHidden/>
    <w:unhideWhenUsed/>
    <w:rsid w:val="00E92646"/>
    <w:pPr>
      <w:ind w:left="849" w:hanging="283"/>
      <w:contextualSpacing/>
    </w:pPr>
  </w:style>
  <w:style w:type="paragraph" w:styleId="43">
    <w:name w:val="List 4"/>
    <w:basedOn w:val="a1"/>
    <w:uiPriority w:val="99"/>
    <w:semiHidden/>
    <w:unhideWhenUsed/>
    <w:rsid w:val="00E92646"/>
    <w:pPr>
      <w:ind w:left="1132" w:hanging="283"/>
      <w:contextualSpacing/>
    </w:pPr>
  </w:style>
  <w:style w:type="paragraph" w:styleId="53">
    <w:name w:val="List 5"/>
    <w:basedOn w:val="a1"/>
    <w:uiPriority w:val="99"/>
    <w:semiHidden/>
    <w:unhideWhenUsed/>
    <w:rsid w:val="00E92646"/>
    <w:pPr>
      <w:ind w:left="1415" w:hanging="283"/>
      <w:contextualSpacing/>
    </w:pPr>
  </w:style>
  <w:style w:type="paragraph" w:styleId="a0">
    <w:name w:val="List Bullet"/>
    <w:basedOn w:val="a1"/>
    <w:uiPriority w:val="99"/>
    <w:semiHidden/>
    <w:unhideWhenUsed/>
    <w:rsid w:val="00E92646"/>
    <w:pPr>
      <w:numPr>
        <w:numId w:val="41"/>
      </w:numPr>
      <w:contextualSpacing/>
    </w:pPr>
  </w:style>
  <w:style w:type="paragraph" w:styleId="20">
    <w:name w:val="List Bullet 2"/>
    <w:basedOn w:val="a1"/>
    <w:uiPriority w:val="99"/>
    <w:semiHidden/>
    <w:unhideWhenUsed/>
    <w:rsid w:val="00E92646"/>
    <w:pPr>
      <w:numPr>
        <w:numId w:val="42"/>
      </w:numPr>
      <w:contextualSpacing/>
    </w:pPr>
  </w:style>
  <w:style w:type="paragraph" w:styleId="30">
    <w:name w:val="List Bullet 3"/>
    <w:basedOn w:val="a1"/>
    <w:uiPriority w:val="99"/>
    <w:semiHidden/>
    <w:unhideWhenUsed/>
    <w:rsid w:val="00E92646"/>
    <w:pPr>
      <w:numPr>
        <w:numId w:val="43"/>
      </w:numPr>
      <w:contextualSpacing/>
    </w:pPr>
  </w:style>
  <w:style w:type="paragraph" w:styleId="40">
    <w:name w:val="List Bullet 4"/>
    <w:basedOn w:val="a1"/>
    <w:uiPriority w:val="99"/>
    <w:semiHidden/>
    <w:unhideWhenUsed/>
    <w:rsid w:val="00E92646"/>
    <w:pPr>
      <w:numPr>
        <w:numId w:val="44"/>
      </w:numPr>
      <w:contextualSpacing/>
    </w:pPr>
  </w:style>
  <w:style w:type="paragraph" w:styleId="50">
    <w:name w:val="List Bullet 5"/>
    <w:basedOn w:val="a1"/>
    <w:uiPriority w:val="99"/>
    <w:semiHidden/>
    <w:unhideWhenUsed/>
    <w:rsid w:val="00E92646"/>
    <w:pPr>
      <w:numPr>
        <w:numId w:val="45"/>
      </w:numPr>
      <w:contextualSpacing/>
    </w:pPr>
  </w:style>
  <w:style w:type="paragraph" w:styleId="afff1">
    <w:name w:val="List Continue"/>
    <w:basedOn w:val="a1"/>
    <w:uiPriority w:val="99"/>
    <w:semiHidden/>
    <w:unhideWhenUsed/>
    <w:rsid w:val="00E92646"/>
    <w:pPr>
      <w:spacing w:after="120"/>
      <w:ind w:left="283"/>
      <w:contextualSpacing/>
    </w:pPr>
  </w:style>
  <w:style w:type="paragraph" w:styleId="2a">
    <w:name w:val="List Continue 2"/>
    <w:basedOn w:val="a1"/>
    <w:uiPriority w:val="99"/>
    <w:semiHidden/>
    <w:unhideWhenUsed/>
    <w:rsid w:val="00E92646"/>
    <w:pPr>
      <w:spacing w:after="120"/>
      <w:ind w:left="566"/>
      <w:contextualSpacing/>
    </w:pPr>
  </w:style>
  <w:style w:type="paragraph" w:styleId="38">
    <w:name w:val="List Continue 3"/>
    <w:basedOn w:val="a1"/>
    <w:uiPriority w:val="99"/>
    <w:semiHidden/>
    <w:unhideWhenUsed/>
    <w:rsid w:val="00E92646"/>
    <w:pPr>
      <w:spacing w:after="120"/>
      <w:ind w:left="849"/>
      <w:contextualSpacing/>
    </w:pPr>
  </w:style>
  <w:style w:type="paragraph" w:styleId="44">
    <w:name w:val="List Continue 4"/>
    <w:basedOn w:val="a1"/>
    <w:uiPriority w:val="99"/>
    <w:semiHidden/>
    <w:unhideWhenUsed/>
    <w:rsid w:val="00E92646"/>
    <w:pPr>
      <w:spacing w:after="120"/>
      <w:ind w:left="1132"/>
      <w:contextualSpacing/>
    </w:pPr>
  </w:style>
  <w:style w:type="paragraph" w:styleId="54">
    <w:name w:val="List Continue 5"/>
    <w:basedOn w:val="a1"/>
    <w:uiPriority w:val="99"/>
    <w:semiHidden/>
    <w:unhideWhenUsed/>
    <w:rsid w:val="00E92646"/>
    <w:pPr>
      <w:spacing w:after="120"/>
      <w:ind w:left="1415"/>
      <w:contextualSpacing/>
    </w:pPr>
  </w:style>
  <w:style w:type="paragraph" w:styleId="a">
    <w:name w:val="List Number"/>
    <w:basedOn w:val="a1"/>
    <w:uiPriority w:val="99"/>
    <w:semiHidden/>
    <w:unhideWhenUsed/>
    <w:rsid w:val="00E92646"/>
    <w:pPr>
      <w:numPr>
        <w:numId w:val="37"/>
      </w:numPr>
      <w:contextualSpacing/>
    </w:pPr>
  </w:style>
  <w:style w:type="paragraph" w:styleId="2">
    <w:name w:val="List Number 2"/>
    <w:basedOn w:val="a1"/>
    <w:uiPriority w:val="99"/>
    <w:semiHidden/>
    <w:unhideWhenUsed/>
    <w:rsid w:val="00E92646"/>
    <w:pPr>
      <w:numPr>
        <w:numId w:val="38"/>
      </w:numPr>
      <w:contextualSpacing/>
    </w:pPr>
  </w:style>
  <w:style w:type="paragraph" w:styleId="3">
    <w:name w:val="List Number 3"/>
    <w:basedOn w:val="a1"/>
    <w:uiPriority w:val="99"/>
    <w:semiHidden/>
    <w:unhideWhenUsed/>
    <w:rsid w:val="00E92646"/>
    <w:pPr>
      <w:numPr>
        <w:numId w:val="39"/>
      </w:numPr>
      <w:contextualSpacing/>
    </w:pPr>
  </w:style>
  <w:style w:type="paragraph" w:styleId="4">
    <w:name w:val="List Number 4"/>
    <w:basedOn w:val="a1"/>
    <w:uiPriority w:val="99"/>
    <w:semiHidden/>
    <w:unhideWhenUsed/>
    <w:rsid w:val="00E92646"/>
    <w:pPr>
      <w:numPr>
        <w:numId w:val="36"/>
      </w:numPr>
      <w:contextualSpacing/>
    </w:pPr>
  </w:style>
  <w:style w:type="paragraph" w:styleId="5">
    <w:name w:val="List Number 5"/>
    <w:basedOn w:val="a1"/>
    <w:uiPriority w:val="99"/>
    <w:semiHidden/>
    <w:unhideWhenUsed/>
    <w:rsid w:val="00E92646"/>
    <w:pPr>
      <w:numPr>
        <w:numId w:val="40"/>
      </w:numPr>
      <w:contextualSpacing/>
    </w:pPr>
  </w:style>
  <w:style w:type="paragraph" w:styleId="afff2">
    <w:name w:val="macro"/>
    <w:link w:val="afff3"/>
    <w:uiPriority w:val="99"/>
    <w:semiHidden/>
    <w:unhideWhenUsed/>
    <w:rsid w:val="00E92646"/>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rPr>
  </w:style>
  <w:style w:type="character" w:customStyle="1" w:styleId="afff3">
    <w:name w:val="טקסט מאקרו תו"/>
    <w:basedOn w:val="a2"/>
    <w:link w:val="afff2"/>
    <w:uiPriority w:val="99"/>
    <w:semiHidden/>
    <w:rsid w:val="00E92646"/>
    <w:rPr>
      <w:rFonts w:ascii="Consolas" w:eastAsia="Times New Roman" w:hAnsi="Consolas"/>
    </w:rPr>
  </w:style>
  <w:style w:type="paragraph" w:styleId="afff4">
    <w:name w:val="Message Header"/>
    <w:basedOn w:val="a1"/>
    <w:link w:val="afff5"/>
    <w:uiPriority w:val="99"/>
    <w:semiHidden/>
    <w:unhideWhenUsed/>
    <w:rsid w:val="00E92646"/>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afff5">
    <w:name w:val="כותרת עליונה של הודעה תו"/>
    <w:basedOn w:val="a2"/>
    <w:link w:val="afff4"/>
    <w:uiPriority w:val="99"/>
    <w:semiHidden/>
    <w:rsid w:val="00E92646"/>
    <w:rPr>
      <w:rFonts w:asciiTheme="majorHAnsi" w:eastAsiaTheme="majorEastAsia" w:hAnsiTheme="majorHAnsi" w:cstheme="majorBidi"/>
      <w:sz w:val="24"/>
      <w:szCs w:val="24"/>
      <w:shd w:val="pct20" w:color="auto" w:fill="auto"/>
    </w:rPr>
  </w:style>
  <w:style w:type="paragraph" w:styleId="afff6">
    <w:name w:val="No Spacing"/>
    <w:uiPriority w:val="1"/>
    <w:qFormat/>
    <w:rsid w:val="00E92646"/>
    <w:pPr>
      <w:bidi/>
    </w:pPr>
    <w:rPr>
      <w:rFonts w:eastAsia="Times New Roman"/>
      <w:sz w:val="24"/>
      <w:szCs w:val="24"/>
    </w:rPr>
  </w:style>
  <w:style w:type="paragraph" w:styleId="NormalWeb">
    <w:name w:val="Normal (Web)"/>
    <w:basedOn w:val="a1"/>
    <w:uiPriority w:val="99"/>
    <w:semiHidden/>
    <w:unhideWhenUsed/>
    <w:rsid w:val="00E92646"/>
    <w:rPr>
      <w:rFonts w:cs="Times New Roman"/>
    </w:rPr>
  </w:style>
  <w:style w:type="paragraph" w:styleId="afff7">
    <w:name w:val="Normal Indent"/>
    <w:basedOn w:val="a1"/>
    <w:uiPriority w:val="99"/>
    <w:semiHidden/>
    <w:unhideWhenUsed/>
    <w:rsid w:val="00E92646"/>
    <w:pPr>
      <w:ind w:left="720"/>
    </w:pPr>
  </w:style>
  <w:style w:type="paragraph" w:styleId="afff8">
    <w:name w:val="Note Heading"/>
    <w:basedOn w:val="a1"/>
    <w:next w:val="a1"/>
    <w:link w:val="afff9"/>
    <w:uiPriority w:val="99"/>
    <w:semiHidden/>
    <w:unhideWhenUsed/>
    <w:rsid w:val="00E92646"/>
  </w:style>
  <w:style w:type="character" w:customStyle="1" w:styleId="afff9">
    <w:name w:val="כותרת הערות תו"/>
    <w:basedOn w:val="a2"/>
    <w:link w:val="afff8"/>
    <w:uiPriority w:val="99"/>
    <w:semiHidden/>
    <w:rsid w:val="00E92646"/>
    <w:rPr>
      <w:rFonts w:eastAsia="Times New Roman"/>
      <w:sz w:val="24"/>
      <w:szCs w:val="24"/>
    </w:rPr>
  </w:style>
  <w:style w:type="paragraph" w:styleId="afffa">
    <w:name w:val="Plain Text"/>
    <w:basedOn w:val="a1"/>
    <w:link w:val="afffb"/>
    <w:uiPriority w:val="99"/>
    <w:semiHidden/>
    <w:unhideWhenUsed/>
    <w:rsid w:val="00E92646"/>
    <w:rPr>
      <w:rFonts w:ascii="Consolas" w:hAnsi="Consolas"/>
      <w:sz w:val="21"/>
      <w:szCs w:val="21"/>
    </w:rPr>
  </w:style>
  <w:style w:type="character" w:customStyle="1" w:styleId="afffb">
    <w:name w:val="טקסט רגיל תו"/>
    <w:basedOn w:val="a2"/>
    <w:link w:val="afffa"/>
    <w:uiPriority w:val="99"/>
    <w:semiHidden/>
    <w:rsid w:val="00E92646"/>
    <w:rPr>
      <w:rFonts w:ascii="Consolas" w:eastAsia="Times New Roman" w:hAnsi="Consolas"/>
      <w:sz w:val="21"/>
      <w:szCs w:val="21"/>
    </w:rPr>
  </w:style>
  <w:style w:type="paragraph" w:styleId="afffc">
    <w:name w:val="Quote"/>
    <w:basedOn w:val="a1"/>
    <w:next w:val="a1"/>
    <w:link w:val="afffd"/>
    <w:uiPriority w:val="29"/>
    <w:qFormat/>
    <w:rsid w:val="00E92646"/>
    <w:pPr>
      <w:spacing w:before="200" w:after="160"/>
      <w:ind w:left="864" w:right="864"/>
      <w:jc w:val="center"/>
    </w:pPr>
    <w:rPr>
      <w:i/>
      <w:iCs/>
      <w:color w:val="404040" w:themeColor="text1" w:themeTint="BF"/>
    </w:rPr>
  </w:style>
  <w:style w:type="character" w:customStyle="1" w:styleId="afffd">
    <w:name w:val="ציטוט תו"/>
    <w:basedOn w:val="a2"/>
    <w:link w:val="afffc"/>
    <w:uiPriority w:val="29"/>
    <w:rsid w:val="00E92646"/>
    <w:rPr>
      <w:rFonts w:eastAsia="Times New Roman"/>
      <w:i/>
      <w:iCs/>
      <w:color w:val="404040" w:themeColor="text1" w:themeTint="BF"/>
      <w:sz w:val="24"/>
      <w:szCs w:val="24"/>
    </w:rPr>
  </w:style>
  <w:style w:type="paragraph" w:styleId="afffe">
    <w:name w:val="Salutation"/>
    <w:basedOn w:val="a1"/>
    <w:next w:val="a1"/>
    <w:link w:val="affff"/>
    <w:uiPriority w:val="99"/>
    <w:semiHidden/>
    <w:unhideWhenUsed/>
    <w:rsid w:val="00E92646"/>
  </w:style>
  <w:style w:type="character" w:customStyle="1" w:styleId="affff">
    <w:name w:val="ברכה תו"/>
    <w:basedOn w:val="a2"/>
    <w:link w:val="afffe"/>
    <w:uiPriority w:val="99"/>
    <w:semiHidden/>
    <w:rsid w:val="00E92646"/>
    <w:rPr>
      <w:rFonts w:eastAsia="Times New Roman"/>
      <w:sz w:val="24"/>
      <w:szCs w:val="24"/>
    </w:rPr>
  </w:style>
  <w:style w:type="paragraph" w:styleId="affff0">
    <w:name w:val="Signature"/>
    <w:basedOn w:val="a1"/>
    <w:link w:val="affff1"/>
    <w:uiPriority w:val="99"/>
    <w:semiHidden/>
    <w:unhideWhenUsed/>
    <w:rsid w:val="00E92646"/>
    <w:pPr>
      <w:ind w:left="4252"/>
    </w:pPr>
  </w:style>
  <w:style w:type="character" w:customStyle="1" w:styleId="affff1">
    <w:name w:val="חתימה תו"/>
    <w:basedOn w:val="a2"/>
    <w:link w:val="affff0"/>
    <w:uiPriority w:val="99"/>
    <w:semiHidden/>
    <w:rsid w:val="00E92646"/>
    <w:rPr>
      <w:rFonts w:eastAsia="Times New Roman"/>
      <w:sz w:val="24"/>
      <w:szCs w:val="24"/>
    </w:rPr>
  </w:style>
  <w:style w:type="paragraph" w:styleId="affff2">
    <w:name w:val="Subtitle"/>
    <w:basedOn w:val="a1"/>
    <w:next w:val="a1"/>
    <w:link w:val="affff3"/>
    <w:uiPriority w:val="11"/>
    <w:qFormat/>
    <w:rsid w:val="00E92646"/>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fff3">
    <w:name w:val="כותרת משנה תו"/>
    <w:basedOn w:val="a2"/>
    <w:link w:val="affff2"/>
    <w:uiPriority w:val="11"/>
    <w:rsid w:val="00E92646"/>
    <w:rPr>
      <w:rFonts w:asciiTheme="minorHAnsi" w:eastAsiaTheme="minorEastAsia" w:hAnsiTheme="minorHAnsi" w:cstheme="minorBidi"/>
      <w:color w:val="5A5A5A" w:themeColor="text1" w:themeTint="A5"/>
      <w:spacing w:val="15"/>
      <w:sz w:val="22"/>
      <w:szCs w:val="22"/>
    </w:rPr>
  </w:style>
  <w:style w:type="paragraph" w:styleId="affff4">
    <w:name w:val="table of authorities"/>
    <w:basedOn w:val="a1"/>
    <w:next w:val="a1"/>
    <w:uiPriority w:val="99"/>
    <w:semiHidden/>
    <w:unhideWhenUsed/>
    <w:rsid w:val="00E92646"/>
    <w:pPr>
      <w:ind w:left="240" w:hanging="240"/>
    </w:pPr>
  </w:style>
  <w:style w:type="paragraph" w:styleId="affff5">
    <w:name w:val="table of figures"/>
    <w:basedOn w:val="a1"/>
    <w:next w:val="a1"/>
    <w:semiHidden/>
    <w:unhideWhenUsed/>
    <w:rsid w:val="00E92646"/>
  </w:style>
  <w:style w:type="paragraph" w:styleId="affff6">
    <w:name w:val="Title"/>
    <w:basedOn w:val="a1"/>
    <w:next w:val="a1"/>
    <w:link w:val="affff7"/>
    <w:uiPriority w:val="10"/>
    <w:qFormat/>
    <w:rsid w:val="00E92646"/>
    <w:pPr>
      <w:contextualSpacing/>
    </w:pPr>
    <w:rPr>
      <w:rFonts w:asciiTheme="majorHAnsi" w:eastAsiaTheme="majorEastAsia" w:hAnsiTheme="majorHAnsi" w:cstheme="majorBidi"/>
      <w:spacing w:val="-10"/>
      <w:kern w:val="28"/>
      <w:sz w:val="56"/>
      <w:szCs w:val="56"/>
    </w:rPr>
  </w:style>
  <w:style w:type="character" w:customStyle="1" w:styleId="affff7">
    <w:name w:val="כותרת טקסט תו"/>
    <w:basedOn w:val="a2"/>
    <w:link w:val="affff6"/>
    <w:uiPriority w:val="10"/>
    <w:rsid w:val="00E92646"/>
    <w:rPr>
      <w:rFonts w:asciiTheme="majorHAnsi" w:eastAsiaTheme="majorEastAsia" w:hAnsiTheme="majorHAnsi" w:cstheme="majorBidi"/>
      <w:spacing w:val="-10"/>
      <w:kern w:val="28"/>
      <w:sz w:val="56"/>
      <w:szCs w:val="56"/>
    </w:rPr>
  </w:style>
  <w:style w:type="paragraph" w:styleId="affff8">
    <w:name w:val="toa heading"/>
    <w:basedOn w:val="a1"/>
    <w:next w:val="a1"/>
    <w:uiPriority w:val="99"/>
    <w:semiHidden/>
    <w:unhideWhenUsed/>
    <w:rsid w:val="00E92646"/>
    <w:pPr>
      <w:spacing w:before="120"/>
    </w:pPr>
    <w:rPr>
      <w:rFonts w:asciiTheme="majorHAnsi" w:eastAsiaTheme="majorEastAsia" w:hAnsiTheme="majorHAnsi" w:cstheme="majorBidi"/>
      <w:b/>
      <w:bCs/>
    </w:rPr>
  </w:style>
  <w:style w:type="paragraph" w:styleId="affff9">
    <w:name w:val="TOC Heading"/>
    <w:basedOn w:val="1"/>
    <w:next w:val="a1"/>
    <w:uiPriority w:val="39"/>
    <w:semiHidden/>
    <w:unhideWhenUsed/>
    <w:qFormat/>
    <w:rsid w:val="00E92646"/>
    <w:pPr>
      <w:keepLines/>
      <w:numPr>
        <w:numId w:val="0"/>
      </w:numPr>
      <w:spacing w:line="240" w:lineRule="auto"/>
      <w:jc w:val="left"/>
      <w:outlineLvl w:val="9"/>
    </w:pPr>
    <w:rPr>
      <w:rFonts w:asciiTheme="majorHAnsi" w:eastAsiaTheme="majorEastAsia" w:hAnsiTheme="majorHAnsi" w:cstheme="majorBidi"/>
      <w:b w:val="0"/>
      <w:bCs w:val="0"/>
      <w:smallCaps w:val="0"/>
      <w:color w:val="365F91" w:themeColor="accent1" w:themeShade="BF"/>
      <w:sz w:val="32"/>
      <w:lang w:eastAsia="en-US"/>
    </w:rPr>
  </w:style>
  <w:style w:type="character" w:customStyle="1" w:styleId="TableTextChar">
    <w:name w:val="TableText Char"/>
    <w:link w:val="TableText"/>
    <w:locked/>
    <w:rsid w:val="00B67E11"/>
    <w:rPr>
      <w:rFonts w:eastAsia="Times New Roman"/>
      <w:sz w:val="22"/>
      <w:szCs w:val="24"/>
      <w:lang w:eastAsia="he-IL"/>
    </w:rPr>
  </w:style>
  <w:style w:type="character" w:customStyle="1" w:styleId="ae">
    <w:name w:val="פיסקת רשימה תו"/>
    <w:aliases w:val="נספח 2 מתוקן תו"/>
    <w:link w:val="ad"/>
    <w:uiPriority w:val="34"/>
    <w:rsid w:val="00166076"/>
    <w:rPr>
      <w:rFonts w:ascii="Calibri" w:eastAsiaTheme="minorHAnsi" w:hAnsi="Calibri" w:cs="Times New Roman"/>
      <w:sz w:val="22"/>
      <w:szCs w:val="22"/>
    </w:rPr>
  </w:style>
  <w:style w:type="character" w:styleId="Hyperlink">
    <w:name w:val="Hyperlink"/>
    <w:uiPriority w:val="99"/>
    <w:rsid w:val="0006430B"/>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518909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1239</Words>
  <Characters>6197</Characters>
  <Application>Microsoft Office Word</Application>
  <DocSecurity>0</DocSecurity>
  <Lines>51</Lines>
  <Paragraphs>14</Paragraphs>
  <ScaleCrop>false</ScaleCrop>
  <Manager/>
  <Company/>
  <LinksUpToDate>false</LinksUpToDate>
  <CharactersWithSpaces>7422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2018-11-14T07:54:00Z</dcterms:created>
  <dcterms:modified xsi:type="dcterms:W3CDTF">2018-11-14T07:55:00Z</dcterms:modified>
</cp:coreProperties>
</file>